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404F4" w14:textId="094DE35F" w:rsidR="007A347D" w:rsidRPr="005B5EF1" w:rsidRDefault="001A1C65" w:rsidP="003A7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39FE93DC">
        <w:rPr>
          <w:b/>
          <w:bCs/>
          <w:sz w:val="32"/>
          <w:szCs w:val="32"/>
        </w:rPr>
        <w:t xml:space="preserve">FORMULAIRE </w:t>
      </w:r>
      <w:r w:rsidR="00A4552D" w:rsidRPr="39FE93DC">
        <w:rPr>
          <w:b/>
          <w:bCs/>
          <w:sz w:val="32"/>
          <w:szCs w:val="32"/>
        </w:rPr>
        <w:t>N°2 DE CANDIDATURE CFI</w:t>
      </w:r>
      <w:r w:rsidRPr="39FE93DC">
        <w:rPr>
          <w:b/>
          <w:bCs/>
          <w:sz w:val="32"/>
          <w:szCs w:val="32"/>
        </w:rPr>
        <w:t xml:space="preserve"> </w:t>
      </w:r>
      <w:r w:rsidR="00597AC5" w:rsidRPr="39FE93DC">
        <w:rPr>
          <w:b/>
          <w:bCs/>
          <w:sz w:val="32"/>
          <w:szCs w:val="32"/>
        </w:rPr>
        <w:t>(</w:t>
      </w:r>
      <w:r w:rsidRPr="39FE93DC">
        <w:rPr>
          <w:b/>
          <w:bCs/>
          <w:sz w:val="32"/>
          <w:szCs w:val="32"/>
        </w:rPr>
        <w:t>F2</w:t>
      </w:r>
      <w:r w:rsidR="00597AC5" w:rsidRPr="39FE93DC">
        <w:rPr>
          <w:b/>
          <w:bCs/>
          <w:sz w:val="32"/>
          <w:szCs w:val="32"/>
        </w:rPr>
        <w:t>)</w:t>
      </w:r>
      <w:r w:rsidRPr="39FE93DC">
        <w:rPr>
          <w:b/>
          <w:bCs/>
          <w:sz w:val="32"/>
          <w:szCs w:val="32"/>
        </w:rPr>
        <w:t xml:space="preserve"> </w:t>
      </w:r>
    </w:p>
    <w:p w14:paraId="10040772" w14:textId="77777777" w:rsidR="004A485A" w:rsidRPr="00E04910" w:rsidRDefault="004A485A" w:rsidP="004A485A">
      <w:pPr>
        <w:jc w:val="center"/>
        <w:rPr>
          <w:rFonts w:cstheme="minorHAnsi"/>
          <w:bCs/>
          <w:i/>
          <w:iCs/>
          <w:sz w:val="28"/>
          <w:szCs w:val="28"/>
        </w:rPr>
      </w:pPr>
      <w:r w:rsidRPr="006B6569">
        <w:rPr>
          <w:rStyle w:val="Accentuationlgre"/>
          <w:rFonts w:cstheme="minorHAnsi"/>
          <w:color w:val="000000" w:themeColor="text1"/>
          <w:sz w:val="28"/>
        </w:rPr>
        <w:t xml:space="preserve">Pour tout contrat </w:t>
      </w:r>
      <w:r w:rsidRPr="00E04910">
        <w:rPr>
          <w:rFonts w:cstheme="minorHAnsi"/>
          <w:color w:val="202124"/>
          <w:sz w:val="24"/>
          <w:szCs w:val="24"/>
          <w:shd w:val="clear" w:color="auto" w:fill="FFFFFF"/>
        </w:rPr>
        <w:t>≥</w:t>
      </w:r>
      <w:r w:rsidRPr="00E04910">
        <w:rPr>
          <w:rFonts w:cstheme="minorHAnsi"/>
          <w:bCs/>
          <w:i/>
          <w:iCs/>
          <w:sz w:val="28"/>
          <w:szCs w:val="28"/>
        </w:rPr>
        <w:t xml:space="preserve"> 40 000 € HT</w:t>
      </w:r>
    </w:p>
    <w:p w14:paraId="1BDB15C7" w14:textId="6A6F336F" w:rsidR="007A347D" w:rsidRPr="005B5EF1" w:rsidRDefault="00D5425A" w:rsidP="39FE93DC">
      <w:pPr>
        <w:jc w:val="both"/>
        <w:rPr>
          <w:i/>
          <w:iCs/>
        </w:rPr>
      </w:pPr>
      <w:r w:rsidRPr="39FE93DC">
        <w:rPr>
          <w:i/>
          <w:iCs/>
        </w:rPr>
        <w:t xml:space="preserve">Le </w:t>
      </w:r>
      <w:r w:rsidR="00472624" w:rsidRPr="39FE93DC">
        <w:rPr>
          <w:i/>
          <w:iCs/>
        </w:rPr>
        <w:t>F</w:t>
      </w:r>
      <w:r w:rsidRPr="39FE93DC">
        <w:rPr>
          <w:i/>
          <w:iCs/>
        </w:rPr>
        <w:t>ormulaire F2 est un modèle de déclaration</w:t>
      </w:r>
      <w:r w:rsidR="008178EC" w:rsidRPr="39FE93DC">
        <w:rPr>
          <w:i/>
          <w:iCs/>
        </w:rPr>
        <w:t xml:space="preserve"> </w:t>
      </w:r>
      <w:r w:rsidR="00C86C23" w:rsidRPr="39FE93DC">
        <w:rPr>
          <w:i/>
          <w:iCs/>
        </w:rPr>
        <w:t xml:space="preserve">qui </w:t>
      </w:r>
      <w:r w:rsidR="00C86C23" w:rsidRPr="00425064">
        <w:rPr>
          <w:b/>
          <w:bCs/>
          <w:i/>
          <w:iCs/>
          <w:u w:val="single"/>
        </w:rPr>
        <w:t xml:space="preserve">doit être rempli par les candidats et </w:t>
      </w:r>
      <w:r w:rsidR="0079771C" w:rsidRPr="00425064">
        <w:rPr>
          <w:b/>
          <w:bCs/>
          <w:i/>
          <w:iCs/>
          <w:u w:val="single"/>
        </w:rPr>
        <w:t>candidates</w:t>
      </w:r>
      <w:r w:rsidR="0079771C" w:rsidRPr="39FE93DC">
        <w:rPr>
          <w:i/>
          <w:iCs/>
        </w:rPr>
        <w:t xml:space="preserve"> et</w:t>
      </w:r>
      <w:r w:rsidR="00C86C23" w:rsidRPr="39FE93DC">
        <w:rPr>
          <w:i/>
          <w:iCs/>
        </w:rPr>
        <w:t xml:space="preserve"> </w:t>
      </w:r>
      <w:r w:rsidR="006A506C" w:rsidRPr="39FE93DC">
        <w:rPr>
          <w:i/>
          <w:iCs/>
        </w:rPr>
        <w:t>transmis</w:t>
      </w:r>
      <w:r w:rsidR="008178EC" w:rsidRPr="39FE93DC">
        <w:rPr>
          <w:i/>
          <w:iCs/>
        </w:rPr>
        <w:t xml:space="preserve"> avec leur offre à </w:t>
      </w:r>
      <w:r w:rsidR="00D94DCB" w:rsidRPr="39FE93DC">
        <w:rPr>
          <w:i/>
          <w:iCs/>
        </w:rPr>
        <w:t>CFI</w:t>
      </w:r>
      <w:r w:rsidR="008178EC" w:rsidRPr="39FE93DC">
        <w:rPr>
          <w:i/>
          <w:iCs/>
        </w:rPr>
        <w:t xml:space="preserve">. </w:t>
      </w:r>
    </w:p>
    <w:p w14:paraId="29060D1D" w14:textId="7A8B4EB0" w:rsidR="00D5425A" w:rsidRPr="005B5EF1" w:rsidRDefault="00D5425A" w:rsidP="39FE93DC">
      <w:pPr>
        <w:jc w:val="both"/>
        <w:rPr>
          <w:i/>
          <w:iCs/>
        </w:rPr>
      </w:pPr>
      <w:r w:rsidRPr="39FE93DC">
        <w:rPr>
          <w:i/>
          <w:iCs/>
        </w:rPr>
        <w:t xml:space="preserve">En cas de contrat </w:t>
      </w:r>
      <w:r w:rsidR="00425064">
        <w:rPr>
          <w:i/>
          <w:iCs/>
        </w:rPr>
        <w:t>divisé en plusieurs lots</w:t>
      </w:r>
      <w:r w:rsidRPr="39FE93DC">
        <w:rPr>
          <w:i/>
          <w:iCs/>
        </w:rPr>
        <w:t xml:space="preserve">, ce formulaire F2 est fourni </w:t>
      </w:r>
      <w:r w:rsidRPr="39FE93DC">
        <w:rPr>
          <w:i/>
          <w:iCs/>
          <w:u w:val="single"/>
        </w:rPr>
        <w:t xml:space="preserve">pour chacun des lots </w:t>
      </w:r>
      <w:r w:rsidRPr="39FE93DC">
        <w:rPr>
          <w:i/>
          <w:iCs/>
        </w:rPr>
        <w:t xml:space="preserve">de la consultation. </w:t>
      </w:r>
    </w:p>
    <w:p w14:paraId="5C713956" w14:textId="78155870" w:rsidR="00D5425A" w:rsidRPr="005B5EF1" w:rsidRDefault="00D5425A" w:rsidP="00D94DCB">
      <w:pPr>
        <w:jc w:val="both"/>
        <w:rPr>
          <w:i/>
          <w:iCs/>
        </w:rPr>
      </w:pPr>
      <w:r w:rsidRPr="005B5EF1">
        <w:rPr>
          <w:i/>
          <w:iCs/>
        </w:rPr>
        <w:t xml:space="preserve">En cas de candidature groupée, il est rempli </w:t>
      </w:r>
      <w:r w:rsidRPr="005B5EF1">
        <w:rPr>
          <w:i/>
          <w:iCs/>
          <w:u w:val="single"/>
        </w:rPr>
        <w:t>par chaque membre du groupement</w:t>
      </w:r>
      <w:r w:rsidRPr="005B5EF1">
        <w:rPr>
          <w:i/>
          <w:iCs/>
        </w:rPr>
        <w:t xml:space="preserve">. </w:t>
      </w:r>
    </w:p>
    <w:p w14:paraId="61ECF649" w14:textId="3B11A03C" w:rsidR="00C86C23" w:rsidRPr="005B5EF1" w:rsidRDefault="00C86C23" w:rsidP="00D94DCB">
      <w:pPr>
        <w:jc w:val="both"/>
        <w:rPr>
          <w:i/>
          <w:iCs/>
        </w:rPr>
      </w:pPr>
      <w:r w:rsidRPr="005B5EF1">
        <w:rPr>
          <w:i/>
          <w:iCs/>
        </w:rPr>
        <w:t>Le cas échéant, e</w:t>
      </w:r>
      <w:r w:rsidR="00D5425A" w:rsidRPr="005B5EF1">
        <w:rPr>
          <w:i/>
          <w:iCs/>
        </w:rPr>
        <w:t>n complément d</w:t>
      </w:r>
      <w:r w:rsidRPr="005B5EF1">
        <w:rPr>
          <w:i/>
          <w:iCs/>
        </w:rPr>
        <w:t>es</w:t>
      </w:r>
      <w:r w:rsidR="00D5425A" w:rsidRPr="005B5EF1">
        <w:rPr>
          <w:i/>
          <w:iCs/>
        </w:rPr>
        <w:t xml:space="preserve"> </w:t>
      </w:r>
      <w:r w:rsidR="00B80FEE" w:rsidRPr="005B5EF1">
        <w:rPr>
          <w:i/>
          <w:iCs/>
        </w:rPr>
        <w:t>F</w:t>
      </w:r>
      <w:r w:rsidR="00D5425A" w:rsidRPr="005B5EF1">
        <w:rPr>
          <w:i/>
          <w:iCs/>
        </w:rPr>
        <w:t>ormulaire</w:t>
      </w:r>
      <w:r w:rsidRPr="005B5EF1">
        <w:rPr>
          <w:i/>
          <w:iCs/>
        </w:rPr>
        <w:t>s</w:t>
      </w:r>
      <w:r w:rsidR="00D5425A" w:rsidRPr="005B5EF1">
        <w:rPr>
          <w:i/>
          <w:iCs/>
        </w:rPr>
        <w:t xml:space="preserve"> de candidature (Formulaire</w:t>
      </w:r>
      <w:r w:rsidR="00D94DCB" w:rsidRPr="005B5EF1">
        <w:rPr>
          <w:i/>
          <w:iCs/>
        </w:rPr>
        <w:t>s</w:t>
      </w:r>
      <w:r w:rsidR="00D5425A" w:rsidRPr="005B5EF1">
        <w:rPr>
          <w:i/>
          <w:iCs/>
        </w:rPr>
        <w:t xml:space="preserve"> F</w:t>
      </w:r>
      <w:r w:rsidRPr="005B5EF1">
        <w:rPr>
          <w:i/>
          <w:iCs/>
        </w:rPr>
        <w:t>1</w:t>
      </w:r>
      <w:r w:rsidR="70E1B1F4" w:rsidRPr="005B5EF1">
        <w:rPr>
          <w:i/>
          <w:iCs/>
        </w:rPr>
        <w:t xml:space="preserve"> </w:t>
      </w:r>
      <w:r w:rsidRPr="005B5EF1">
        <w:rPr>
          <w:i/>
          <w:iCs/>
        </w:rPr>
        <w:t>et F2</w:t>
      </w:r>
      <w:r w:rsidR="00D5425A" w:rsidRPr="005B5EF1">
        <w:rPr>
          <w:i/>
          <w:iCs/>
        </w:rPr>
        <w:t>), l</w:t>
      </w:r>
      <w:r w:rsidR="001555B7" w:rsidRPr="005B5EF1">
        <w:rPr>
          <w:i/>
          <w:iCs/>
        </w:rPr>
        <w:t>a société</w:t>
      </w:r>
      <w:r w:rsidR="00D5425A" w:rsidRPr="005B5EF1">
        <w:rPr>
          <w:i/>
          <w:iCs/>
        </w:rPr>
        <w:t xml:space="preserve"> candidat</w:t>
      </w:r>
      <w:r w:rsidR="001555B7" w:rsidRPr="005B5EF1">
        <w:rPr>
          <w:i/>
          <w:iCs/>
        </w:rPr>
        <w:t>e</w:t>
      </w:r>
      <w:r w:rsidR="00D5425A" w:rsidRPr="005B5EF1">
        <w:rPr>
          <w:i/>
          <w:iCs/>
        </w:rPr>
        <w:t xml:space="preserve"> p</w:t>
      </w:r>
      <w:r w:rsidRPr="005B5EF1">
        <w:rPr>
          <w:i/>
          <w:iCs/>
        </w:rPr>
        <w:t>ourra être amené</w:t>
      </w:r>
      <w:r w:rsidR="00143812" w:rsidRPr="005B5EF1">
        <w:rPr>
          <w:i/>
          <w:iCs/>
        </w:rPr>
        <w:t>e</w:t>
      </w:r>
      <w:r w:rsidRPr="005B5EF1">
        <w:rPr>
          <w:i/>
          <w:iCs/>
        </w:rPr>
        <w:t xml:space="preserve"> à produire d’autres éléments </w:t>
      </w:r>
      <w:r w:rsidR="00D5425A" w:rsidRPr="005B5EF1">
        <w:rPr>
          <w:i/>
          <w:iCs/>
        </w:rPr>
        <w:t xml:space="preserve">demandés par CFI. </w:t>
      </w:r>
    </w:p>
    <w:p w14:paraId="47638220" w14:textId="54116AC6" w:rsidR="00C86C23" w:rsidRPr="005B5EF1" w:rsidRDefault="00D94DCB" w:rsidP="00D94DCB">
      <w:pPr>
        <w:jc w:val="both"/>
        <w:rPr>
          <w:rFonts w:eastAsia="Times New Roman"/>
          <w:bCs/>
          <w:i/>
          <w:iCs/>
        </w:rPr>
      </w:pPr>
      <w:r w:rsidRPr="005B5EF1">
        <w:rPr>
          <w:rFonts w:eastAsia="Times New Roman"/>
          <w:b/>
          <w:i/>
          <w:iCs/>
        </w:rPr>
        <w:t>A NOTER </w:t>
      </w:r>
      <w:r w:rsidR="00C86C23" w:rsidRPr="005B5EF1">
        <w:rPr>
          <w:rFonts w:eastAsia="Times New Roman"/>
          <w:b/>
          <w:i/>
          <w:iCs/>
        </w:rPr>
        <w:t xml:space="preserve">: </w:t>
      </w:r>
      <w:r w:rsidR="00C86C23" w:rsidRPr="005B5EF1">
        <w:rPr>
          <w:rFonts w:eastAsia="Times New Roman"/>
          <w:bCs/>
          <w:i/>
          <w:iCs/>
        </w:rPr>
        <w:t xml:space="preserve">il convient de compléter ou supprimer les </w:t>
      </w:r>
      <w:r w:rsidR="00C86C23" w:rsidRPr="005B5EF1">
        <w:rPr>
          <w:rFonts w:eastAsia="Times New Roman"/>
          <w:bCs/>
          <w:i/>
          <w:iCs/>
          <w:highlight w:val="lightGray"/>
        </w:rPr>
        <w:t>[parties grisées entre crochets]</w:t>
      </w:r>
      <w:r w:rsidR="008443CD" w:rsidRPr="005B5EF1">
        <w:rPr>
          <w:rFonts w:eastAsia="Times New Roman"/>
          <w:bCs/>
          <w:i/>
          <w:iCs/>
        </w:rPr>
        <w:t>.</w:t>
      </w:r>
    </w:p>
    <w:p w14:paraId="684D64FA" w14:textId="30F62F69" w:rsidR="007A347D" w:rsidRPr="008A3707" w:rsidRDefault="005F5C34" w:rsidP="008A3707">
      <w:pPr>
        <w:pStyle w:val="Titre1"/>
        <w:rPr>
          <w:rFonts w:eastAsia="Times New Roman"/>
          <w:szCs w:val="22"/>
        </w:rPr>
      </w:pPr>
      <w:r w:rsidRPr="005F5C34">
        <w:rPr>
          <w:rFonts w:eastAsia="Times New Roman"/>
          <w:szCs w:val="22"/>
        </w:rPr>
        <w:t xml:space="preserve">Article </w:t>
      </w:r>
      <w:r w:rsidRPr="005F5C34">
        <w:rPr>
          <w:rFonts w:eastAsia="Times New Roman"/>
          <w:szCs w:val="22"/>
        </w:rPr>
        <w:fldChar w:fldCharType="begin"/>
      </w:r>
      <w:r w:rsidRPr="005F5C34">
        <w:rPr>
          <w:rFonts w:eastAsia="Times New Roman"/>
          <w:szCs w:val="22"/>
        </w:rPr>
        <w:instrText xml:space="preserve"> AUTONUMLGL  \* Arabic \s . </w:instrText>
      </w:r>
      <w:r w:rsidRPr="005F5C34">
        <w:rPr>
          <w:rFonts w:eastAsia="Times New Roman"/>
          <w:szCs w:val="22"/>
        </w:rPr>
        <w:fldChar w:fldCharType="end"/>
      </w:r>
      <w:r>
        <w:rPr>
          <w:rFonts w:eastAsia="Times New Roman"/>
          <w:szCs w:val="22"/>
        </w:rPr>
        <w:t xml:space="preserve"> </w:t>
      </w:r>
      <w:r w:rsidR="007A347D" w:rsidRPr="005B5EF1">
        <w:rPr>
          <w:rFonts w:eastAsia="Times New Roman"/>
          <w:szCs w:val="22"/>
        </w:rPr>
        <w:t xml:space="preserve">IDENTIFICATION DE L’ACHETEUR </w:t>
      </w:r>
    </w:p>
    <w:p w14:paraId="0B96A188" w14:textId="6CC40918" w:rsidR="007A347D" w:rsidRPr="005B5EF1" w:rsidRDefault="007A347D" w:rsidP="007A347D">
      <w:pPr>
        <w:jc w:val="center"/>
      </w:pPr>
      <w:r w:rsidRPr="005B5EF1">
        <w:rPr>
          <w:noProof/>
        </w:rPr>
        <w:drawing>
          <wp:inline distT="0" distB="0" distL="0" distR="0" wp14:anchorId="355E20DE" wp14:editId="739EA667">
            <wp:extent cx="2517775" cy="10121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52E5C2" w14:textId="6A1E9C7F" w:rsidR="007A347D" w:rsidRPr="005B5EF1" w:rsidRDefault="007A347D" w:rsidP="007A347D">
      <w:pPr>
        <w:spacing w:before="120" w:after="0" w:line="240" w:lineRule="auto"/>
        <w:jc w:val="center"/>
        <w:rPr>
          <w:rFonts w:eastAsia="Times" w:cs="Arial"/>
          <w:b/>
          <w:bCs/>
          <w:lang w:eastAsia="fr-FR"/>
        </w:rPr>
      </w:pPr>
      <w:r w:rsidRPr="005B5EF1">
        <w:rPr>
          <w:rFonts w:eastAsia="Times" w:cs="Arial"/>
          <w:b/>
          <w:bCs/>
          <w:lang w:eastAsia="fr-FR"/>
        </w:rPr>
        <w:t xml:space="preserve">TRANSTELE CANAL FRANCE INTERNATIONAL </w:t>
      </w:r>
    </w:p>
    <w:p w14:paraId="20453392" w14:textId="77777777" w:rsidR="007A347D" w:rsidRPr="005B5EF1" w:rsidRDefault="007A347D" w:rsidP="007A347D">
      <w:pPr>
        <w:spacing w:before="120" w:after="0" w:line="240" w:lineRule="auto"/>
        <w:jc w:val="center"/>
        <w:rPr>
          <w:rFonts w:eastAsia="Times" w:cs="Arial"/>
          <w:b/>
          <w:bCs/>
          <w:lang w:eastAsia="fr-FR"/>
        </w:rPr>
      </w:pPr>
      <w:r w:rsidRPr="005B5EF1">
        <w:rPr>
          <w:rFonts w:eastAsia="Times" w:cs="Arial"/>
          <w:b/>
          <w:bCs/>
          <w:lang w:eastAsia="fr-FR"/>
        </w:rPr>
        <w:t xml:space="preserve">62 rue Camille Desmoulins </w:t>
      </w:r>
    </w:p>
    <w:p w14:paraId="7B913434" w14:textId="5C84E3CC" w:rsidR="007A347D" w:rsidRPr="008A3707" w:rsidRDefault="007A347D" w:rsidP="326D1E9F">
      <w:pPr>
        <w:spacing w:before="120" w:after="0" w:line="240" w:lineRule="auto"/>
        <w:jc w:val="center"/>
        <w:rPr>
          <w:rFonts w:eastAsia="Times" w:cs="Arial"/>
          <w:b/>
          <w:bCs/>
          <w:u w:val="single"/>
          <w:lang w:eastAsia="fr-FR"/>
        </w:rPr>
      </w:pPr>
      <w:r w:rsidRPr="326D1E9F">
        <w:rPr>
          <w:rFonts w:eastAsia="Times" w:cs="Arial"/>
          <w:b/>
          <w:bCs/>
          <w:lang w:eastAsia="fr-FR"/>
        </w:rPr>
        <w:t>92130 Issy-les-Moulineaux</w:t>
      </w:r>
      <w:r w:rsidRPr="326D1E9F">
        <w:rPr>
          <w:rFonts w:eastAsia="Times" w:cs="Arial"/>
          <w:b/>
          <w:bCs/>
          <w:u w:val="single"/>
          <w:lang w:eastAsia="fr-FR"/>
        </w:rPr>
        <w:t xml:space="preserve"> </w:t>
      </w:r>
    </w:p>
    <w:p w14:paraId="379DC5DF" w14:textId="3E19EF83" w:rsidR="007A347D" w:rsidRPr="005B5EF1" w:rsidRDefault="005F5C34" w:rsidP="007A347D">
      <w:pPr>
        <w:pStyle w:val="Titre1"/>
        <w:rPr>
          <w:szCs w:val="22"/>
        </w:rPr>
      </w:pPr>
      <w:r w:rsidRPr="005F5C34">
        <w:rPr>
          <w:szCs w:val="22"/>
        </w:rPr>
        <w:t xml:space="preserve">Article </w:t>
      </w:r>
      <w:r w:rsidRPr="005F5C34">
        <w:rPr>
          <w:szCs w:val="22"/>
        </w:rPr>
        <w:fldChar w:fldCharType="begin"/>
      </w:r>
      <w:r w:rsidRPr="005F5C34">
        <w:rPr>
          <w:szCs w:val="22"/>
        </w:rPr>
        <w:instrText xml:space="preserve"> AUTONUMLGL  \* Arabic \s . </w:instrText>
      </w:r>
      <w:r w:rsidRPr="005F5C34">
        <w:rPr>
          <w:szCs w:val="22"/>
        </w:rPr>
        <w:fldChar w:fldCharType="end"/>
      </w:r>
      <w:r>
        <w:rPr>
          <w:szCs w:val="22"/>
        </w:rPr>
        <w:t xml:space="preserve"> </w:t>
      </w:r>
      <w:r w:rsidR="007A347D" w:rsidRPr="005B5EF1">
        <w:rPr>
          <w:szCs w:val="22"/>
        </w:rPr>
        <w:t xml:space="preserve">OBJET DE LA CONSULTATION </w:t>
      </w:r>
      <w:r w:rsidR="007A347D" w:rsidRPr="005B5EF1">
        <w:rPr>
          <w:szCs w:val="22"/>
        </w:rPr>
        <w:tab/>
      </w:r>
    </w:p>
    <w:p w14:paraId="56BDA9B8" w14:textId="6F2330EB" w:rsidR="007A347D" w:rsidRPr="005B5EF1" w:rsidRDefault="00425064" w:rsidP="39FE93DC">
      <w:pPr>
        <w:jc w:val="both"/>
        <w:rPr>
          <w:i/>
          <w:iCs/>
        </w:rPr>
      </w:pPr>
      <w:r>
        <w:rPr>
          <w:i/>
          <w:iCs/>
        </w:rPr>
        <w:t>(</w:t>
      </w:r>
      <w:r w:rsidR="00D5425A" w:rsidRPr="39FE93DC">
        <w:rPr>
          <w:i/>
          <w:iCs/>
        </w:rPr>
        <w:t xml:space="preserve">Reprendre le contenu de la mention relative à l’objet de la consultation figurant dans l’avis d’appel à la concurrence ou l’invitation à confirmer l’intérêt. En cas </w:t>
      </w:r>
      <w:r w:rsidR="00A27879">
        <w:rPr>
          <w:i/>
          <w:iCs/>
        </w:rPr>
        <w:t>de division en plusieurs lots</w:t>
      </w:r>
      <w:r w:rsidR="00D5425A" w:rsidRPr="39FE93DC">
        <w:rPr>
          <w:i/>
          <w:iCs/>
        </w:rPr>
        <w:t>, l</w:t>
      </w:r>
      <w:r w:rsidR="001555B7" w:rsidRPr="39FE93DC">
        <w:rPr>
          <w:i/>
          <w:iCs/>
        </w:rPr>
        <w:t>a société</w:t>
      </w:r>
      <w:r w:rsidR="00D5425A" w:rsidRPr="39FE93DC">
        <w:rPr>
          <w:i/>
          <w:iCs/>
        </w:rPr>
        <w:t xml:space="preserve"> candidat</w:t>
      </w:r>
      <w:r w:rsidR="001555B7" w:rsidRPr="39FE93DC">
        <w:rPr>
          <w:i/>
          <w:iCs/>
        </w:rPr>
        <w:t>e</w:t>
      </w:r>
      <w:r w:rsidR="00D5425A" w:rsidRPr="39FE93DC">
        <w:rPr>
          <w:i/>
          <w:iCs/>
        </w:rPr>
        <w:t xml:space="preserve"> précise l’intitulé de la consultation.</w:t>
      </w:r>
      <w:r>
        <w:rPr>
          <w:i/>
          <w:iCs/>
        </w:rPr>
        <w:t>)</w:t>
      </w:r>
      <w:r w:rsidR="00D5425A" w:rsidRPr="39FE93DC">
        <w:rPr>
          <w:i/>
          <w:iCs/>
        </w:rPr>
        <w:t xml:space="preserve"> </w:t>
      </w:r>
    </w:p>
    <w:p w14:paraId="5E6B3FF6" w14:textId="7E8903B7" w:rsidR="007A347D" w:rsidRPr="005B5EF1" w:rsidRDefault="007A347D" w:rsidP="00EE231D">
      <w:pPr>
        <w:jc w:val="both"/>
        <w:rPr>
          <w:rFonts w:eastAsia="Times" w:cs="Arial"/>
          <w:lang w:eastAsia="fr-FR"/>
        </w:rPr>
      </w:pPr>
      <w:r w:rsidRPr="005B5EF1">
        <w:rPr>
          <w:rFonts w:eastAsia="Times" w:cs="Arial"/>
          <w:lang w:eastAsia="fr-FR"/>
        </w:rPr>
        <w:t xml:space="preserve">La présente consultation porte sur </w:t>
      </w:r>
      <w:r w:rsidRPr="005B5EF1">
        <w:rPr>
          <w:rFonts w:eastAsia="Times" w:cs="Arial"/>
          <w:highlight w:val="lightGray"/>
          <w:lang w:eastAsia="fr-FR"/>
        </w:rPr>
        <w:t xml:space="preserve">[à </w:t>
      </w:r>
      <w:r w:rsidR="006D1B2B" w:rsidRPr="005B5EF1">
        <w:rPr>
          <w:rFonts w:eastAsia="Times" w:cs="Arial"/>
          <w:highlight w:val="lightGray"/>
          <w:lang w:eastAsia="fr-FR"/>
        </w:rPr>
        <w:t>compléter</w:t>
      </w:r>
      <w:r w:rsidRPr="005B5EF1">
        <w:rPr>
          <w:rFonts w:eastAsia="Times" w:cs="Arial"/>
          <w:lang w:eastAsia="fr-FR"/>
        </w:rPr>
        <w:t>].</w:t>
      </w:r>
    </w:p>
    <w:p w14:paraId="2F0B4929" w14:textId="4B7A6A98" w:rsidR="007A347D" w:rsidRPr="005B5EF1" w:rsidRDefault="005F5C34" w:rsidP="007A347D">
      <w:pPr>
        <w:pStyle w:val="Titre1"/>
        <w:rPr>
          <w:szCs w:val="22"/>
        </w:rPr>
      </w:pPr>
      <w:r w:rsidRPr="005F5C34">
        <w:rPr>
          <w:szCs w:val="22"/>
        </w:rPr>
        <w:t xml:space="preserve">Article </w:t>
      </w:r>
      <w:r w:rsidRPr="005F5C34">
        <w:rPr>
          <w:szCs w:val="22"/>
        </w:rPr>
        <w:fldChar w:fldCharType="begin"/>
      </w:r>
      <w:r w:rsidRPr="005F5C34">
        <w:rPr>
          <w:szCs w:val="22"/>
        </w:rPr>
        <w:instrText xml:space="preserve"> AUTONUMLGL  \* Arabic \s . </w:instrText>
      </w:r>
      <w:r w:rsidRPr="005F5C34">
        <w:rPr>
          <w:szCs w:val="22"/>
        </w:rPr>
        <w:fldChar w:fldCharType="end"/>
      </w:r>
      <w:r>
        <w:rPr>
          <w:szCs w:val="22"/>
        </w:rPr>
        <w:t xml:space="preserve"> </w:t>
      </w:r>
      <w:r w:rsidR="00264468" w:rsidRPr="005B5EF1">
        <w:rPr>
          <w:rFonts w:cstheme="minorHAnsi"/>
          <w:szCs w:val="22"/>
        </w:rPr>
        <w:t>PRESENTATION DE LA SOCIETE CANDIDATE</w:t>
      </w:r>
    </w:p>
    <w:p w14:paraId="19CA0AEC" w14:textId="77777777" w:rsidR="008178EC" w:rsidRPr="005B5EF1" w:rsidRDefault="008178EC" w:rsidP="006E6BE5">
      <w:pPr>
        <w:pStyle w:val="Sansinterligne"/>
      </w:pPr>
    </w:p>
    <w:p w14:paraId="01AA9113" w14:textId="6C7063FD" w:rsidR="008178EC" w:rsidRPr="005B5EF1" w:rsidRDefault="00475437" w:rsidP="003B39D8">
      <w:pPr>
        <w:pStyle w:val="Titre2"/>
        <w:rPr>
          <w:rFonts w:eastAsia="MS Gothic"/>
          <w:szCs w:val="22"/>
        </w:rPr>
      </w:pPr>
      <w:r w:rsidRPr="00475437">
        <w:rPr>
          <w:rFonts w:eastAsia="MS Gothic"/>
          <w:szCs w:val="22"/>
        </w:rPr>
        <w:fldChar w:fldCharType="begin"/>
      </w:r>
      <w:r w:rsidRPr="00475437">
        <w:rPr>
          <w:rFonts w:eastAsia="MS Gothic"/>
          <w:szCs w:val="22"/>
        </w:rPr>
        <w:instrText xml:space="preserve"> AUTONUMLGL  \* Arabic \s . </w:instrText>
      </w:r>
      <w:r w:rsidRPr="00475437">
        <w:rPr>
          <w:rFonts w:eastAsia="MS Gothic"/>
          <w:szCs w:val="22"/>
        </w:rPr>
        <w:fldChar w:fldCharType="end"/>
      </w:r>
      <w:r>
        <w:rPr>
          <w:rFonts w:eastAsia="MS Gothic"/>
          <w:szCs w:val="22"/>
        </w:rPr>
        <w:t xml:space="preserve"> </w:t>
      </w:r>
      <w:r w:rsidR="000F2316" w:rsidRPr="005B5EF1">
        <w:rPr>
          <w:rFonts w:cstheme="minorHAnsi"/>
          <w:bCs/>
          <w:szCs w:val="22"/>
        </w:rPr>
        <w:t>La société candidate se présente seule</w:t>
      </w:r>
      <w:r w:rsidR="000F2316" w:rsidRPr="005B5EF1">
        <w:rPr>
          <w:rFonts w:cstheme="minorHAnsi"/>
          <w:b w:val="0"/>
          <w:szCs w:val="22"/>
        </w:rPr>
        <w:t> </w:t>
      </w:r>
    </w:p>
    <w:p w14:paraId="10145EE1" w14:textId="1D0034EA" w:rsidR="00344008" w:rsidRPr="005B5EF1" w:rsidRDefault="007A347D" w:rsidP="006E6BE5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eastAsia="SimSun" w:cs="Arial"/>
          <w:b/>
          <w:lang w:eastAsia="fr-FR"/>
        </w:rPr>
      </w:pPr>
      <w:r w:rsidRPr="005B5EF1">
        <w:rPr>
          <w:rFonts w:eastAsia="SimSun" w:cs="Arial"/>
          <w:b/>
          <w:lang w:eastAsia="fr-FR"/>
        </w:rPr>
        <w:t>Nom commercial et dénomination sociale de l’</w:t>
      </w:r>
      <w:r w:rsidR="003152DD" w:rsidRPr="005B5EF1">
        <w:rPr>
          <w:rFonts w:eastAsia="SimSun" w:cs="Arial"/>
          <w:b/>
          <w:lang w:eastAsia="fr-FR"/>
        </w:rPr>
        <w:t>opérateur</w:t>
      </w:r>
      <w:r w:rsidRPr="005B5EF1">
        <w:rPr>
          <w:rFonts w:eastAsia="SimSun" w:cs="Arial"/>
          <w:b/>
          <w:lang w:eastAsia="fr-FR"/>
        </w:rPr>
        <w:t xml:space="preserve"> qui exécutera la prestation : </w:t>
      </w:r>
      <w:r w:rsidRPr="005B5EF1">
        <w:rPr>
          <w:rFonts w:eastAsia="Times" w:cs="Arial"/>
          <w:highlight w:val="lightGray"/>
          <w:lang w:eastAsia="fr-FR"/>
        </w:rPr>
        <w:t>[à compléter]</w:t>
      </w:r>
    </w:p>
    <w:p w14:paraId="6DA9A62E" w14:textId="4FD34E51" w:rsidR="003152DD" w:rsidRPr="005B5EF1" w:rsidRDefault="004831B5" w:rsidP="006E6BE5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eastAsia="SimSun" w:cs="Arial"/>
          <w:b/>
          <w:bCs/>
          <w:i/>
          <w:iCs/>
          <w:u w:val="single"/>
          <w:lang w:eastAsia="fr-FR"/>
        </w:rPr>
      </w:pPr>
      <w:r w:rsidRPr="005B5EF1">
        <w:rPr>
          <w:rFonts w:eastAsia="SimSun" w:cs="Arial"/>
          <w:b/>
          <w:lang w:eastAsia="fr-FR"/>
        </w:rPr>
        <w:t xml:space="preserve">Statut </w:t>
      </w:r>
      <w:r w:rsidR="003152DD" w:rsidRPr="005B5EF1">
        <w:rPr>
          <w:rFonts w:eastAsia="SimSun" w:cs="Arial"/>
          <w:bCs/>
          <w:lang w:eastAsia="fr-FR"/>
        </w:rPr>
        <w:t>(Par exemple : autoentrepreneur, entreprise individuelle, SA, SARL, EURL, association, établissement public, etc.) :</w:t>
      </w:r>
      <w:r w:rsidR="003152DD" w:rsidRPr="005B5EF1">
        <w:rPr>
          <w:rFonts w:eastAsia="SimSun" w:cs="Arial"/>
          <w:b/>
          <w:lang w:eastAsia="fr-FR"/>
        </w:rPr>
        <w:t xml:space="preserve"> </w:t>
      </w:r>
      <w:r w:rsidR="003152DD" w:rsidRPr="005B5EF1">
        <w:rPr>
          <w:rFonts w:eastAsia="SimSun" w:cs="Arial"/>
          <w:bCs/>
          <w:highlight w:val="lightGray"/>
          <w:lang w:eastAsia="fr-FR"/>
        </w:rPr>
        <w:t>[à compléter]</w:t>
      </w:r>
    </w:p>
    <w:p w14:paraId="18C0C553" w14:textId="5975BF37" w:rsidR="007A347D" w:rsidRPr="005B5EF1" w:rsidRDefault="007A347D" w:rsidP="006E6BE5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eastAsia="SimSun" w:cs="Calibri"/>
          <w:b/>
          <w:bCs/>
          <w:lang w:eastAsia="fr-FR"/>
        </w:rPr>
      </w:pPr>
      <w:r w:rsidRPr="005B5EF1">
        <w:rPr>
          <w:rFonts w:eastAsia="SimSun" w:cs="Calibri"/>
          <w:b/>
          <w:bCs/>
          <w:lang w:eastAsia="fr-FR"/>
        </w:rPr>
        <w:t xml:space="preserve">Adresse postale et du siège social </w:t>
      </w:r>
      <w:r w:rsidRPr="005B5EF1">
        <w:rPr>
          <w:rFonts w:eastAsia="SimSun" w:cs="Calibri"/>
          <w:lang w:eastAsia="fr-FR"/>
        </w:rPr>
        <w:t>(si elle est différente de l’adresse postale) </w:t>
      </w:r>
      <w:r w:rsidRPr="005B5EF1">
        <w:rPr>
          <w:rFonts w:eastAsia="SimSun" w:cs="Calibri"/>
          <w:b/>
          <w:bCs/>
          <w:lang w:eastAsia="fr-FR"/>
        </w:rPr>
        <w:t xml:space="preserve">: </w:t>
      </w:r>
      <w:r w:rsidRPr="005B5EF1">
        <w:rPr>
          <w:rFonts w:eastAsia="Times" w:cs="Arial"/>
          <w:highlight w:val="lightGray"/>
          <w:lang w:eastAsia="fr-FR"/>
        </w:rPr>
        <w:t>[à compléter]</w:t>
      </w:r>
    </w:p>
    <w:p w14:paraId="6B60E95B" w14:textId="007950D7" w:rsidR="007A347D" w:rsidRPr="005B5EF1" w:rsidRDefault="007A347D" w:rsidP="006E6BE5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eastAsia="SimSun" w:cs="Calibri"/>
          <w:b/>
          <w:bCs/>
          <w:lang w:eastAsia="fr-FR"/>
        </w:rPr>
      </w:pPr>
      <w:r w:rsidRPr="005B5EF1">
        <w:rPr>
          <w:rFonts w:eastAsia="SimSun" w:cs="Calibri"/>
          <w:b/>
          <w:bCs/>
          <w:lang w:eastAsia="fr-FR"/>
        </w:rPr>
        <w:t xml:space="preserve">Adresse électronique : </w:t>
      </w:r>
      <w:r w:rsidRPr="005B5EF1">
        <w:rPr>
          <w:rFonts w:eastAsia="Times" w:cs="Arial"/>
          <w:highlight w:val="lightGray"/>
          <w:lang w:eastAsia="fr-FR"/>
        </w:rPr>
        <w:t>[à compléter]</w:t>
      </w:r>
    </w:p>
    <w:p w14:paraId="165A8ED2" w14:textId="24C3D96B" w:rsidR="007A347D" w:rsidRPr="005B5EF1" w:rsidRDefault="007A347D" w:rsidP="006E6BE5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eastAsia="SimSun" w:cs="Calibri"/>
          <w:b/>
          <w:bCs/>
          <w:lang w:eastAsia="fr-FR"/>
        </w:rPr>
      </w:pPr>
      <w:r w:rsidRPr="005B5EF1">
        <w:rPr>
          <w:rFonts w:eastAsia="SimSun" w:cs="Calibri"/>
          <w:b/>
          <w:bCs/>
          <w:lang w:eastAsia="fr-FR"/>
        </w:rPr>
        <w:t>Numéros de téléphone</w:t>
      </w:r>
      <w:r w:rsidR="006D5FC3" w:rsidRPr="005B5EF1">
        <w:rPr>
          <w:rFonts w:eastAsia="SimSun" w:cs="Calibri"/>
          <w:b/>
          <w:bCs/>
          <w:lang w:eastAsia="fr-FR"/>
        </w:rPr>
        <w:t xml:space="preserve"> </w:t>
      </w:r>
      <w:r w:rsidRPr="005B5EF1">
        <w:rPr>
          <w:rFonts w:eastAsia="SimSun" w:cs="Calibri"/>
          <w:b/>
          <w:bCs/>
          <w:lang w:eastAsia="fr-FR"/>
        </w:rPr>
        <w:t xml:space="preserve">: </w:t>
      </w:r>
      <w:r w:rsidRPr="005B5EF1">
        <w:rPr>
          <w:rFonts w:eastAsia="Times" w:cs="Arial"/>
          <w:highlight w:val="lightGray"/>
          <w:lang w:eastAsia="fr-FR"/>
        </w:rPr>
        <w:t>[à compléter]</w:t>
      </w:r>
    </w:p>
    <w:p w14:paraId="2B25D6BF" w14:textId="087899E4" w:rsidR="007A347D" w:rsidRPr="005B5EF1" w:rsidRDefault="007A347D" w:rsidP="006E6BE5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eastAsia="SimSun" w:cs="Calibri"/>
          <w:b/>
          <w:bCs/>
          <w:lang w:eastAsia="fr-FR"/>
        </w:rPr>
      </w:pPr>
      <w:r w:rsidRPr="005B5EF1">
        <w:rPr>
          <w:rFonts w:eastAsia="SimSun" w:cs="Calibri"/>
          <w:b/>
          <w:bCs/>
          <w:lang w:eastAsia="fr-FR"/>
        </w:rPr>
        <w:t>Numéro SIRET, à défaut, un numéro d’identification européen ou international ou propre au pays d’origine de l’opérateur économique</w:t>
      </w:r>
      <w:r w:rsidR="006E6BE5" w:rsidRPr="005B5EF1">
        <w:rPr>
          <w:rFonts w:eastAsia="SimSun" w:cs="Calibri"/>
          <w:b/>
          <w:bCs/>
          <w:lang w:eastAsia="fr-FR"/>
        </w:rPr>
        <w:t xml:space="preserve"> </w:t>
      </w:r>
      <w:r w:rsidRPr="005B5EF1">
        <w:rPr>
          <w:rFonts w:eastAsia="SimSun" w:cs="Calibri"/>
          <w:b/>
          <w:bCs/>
          <w:lang w:eastAsia="fr-FR"/>
        </w:rPr>
        <w:t xml:space="preserve">: </w:t>
      </w:r>
      <w:r w:rsidRPr="005B5EF1">
        <w:rPr>
          <w:rFonts w:eastAsia="Times" w:cs="Arial"/>
          <w:highlight w:val="lightGray"/>
          <w:lang w:eastAsia="fr-FR"/>
        </w:rPr>
        <w:t>[à compléter]</w:t>
      </w:r>
    </w:p>
    <w:p w14:paraId="65AC29A9" w14:textId="77777777" w:rsidR="007A347D" w:rsidRPr="005B5EF1" w:rsidRDefault="007A347D" w:rsidP="007A347D">
      <w:pPr>
        <w:spacing w:after="0" w:line="300" w:lineRule="atLeast"/>
        <w:ind w:left="720"/>
        <w:contextualSpacing/>
        <w:rPr>
          <w:rFonts w:eastAsia="SimSun" w:cs="Calibri"/>
          <w:b/>
          <w:bCs/>
          <w:lang w:eastAsia="fr-FR"/>
        </w:rPr>
      </w:pPr>
    </w:p>
    <w:p w14:paraId="59DD24DC" w14:textId="50D845C5" w:rsidR="008E69D9" w:rsidRPr="005B5EF1" w:rsidRDefault="00475437" w:rsidP="003B39D8">
      <w:pPr>
        <w:pStyle w:val="Titre2"/>
        <w:rPr>
          <w:szCs w:val="22"/>
        </w:rPr>
      </w:pPr>
      <w:r w:rsidRPr="00475437">
        <w:rPr>
          <w:szCs w:val="22"/>
        </w:rPr>
        <w:lastRenderedPageBreak/>
        <w:fldChar w:fldCharType="begin"/>
      </w:r>
      <w:r w:rsidRPr="00475437">
        <w:rPr>
          <w:szCs w:val="22"/>
        </w:rPr>
        <w:instrText xml:space="preserve"> AUTONUMLGL  \* Arabic \s . </w:instrText>
      </w:r>
      <w:r w:rsidRPr="00475437">
        <w:rPr>
          <w:szCs w:val="22"/>
        </w:rPr>
        <w:fldChar w:fldCharType="end"/>
      </w:r>
      <w:r>
        <w:rPr>
          <w:szCs w:val="22"/>
        </w:rPr>
        <w:t xml:space="preserve"> </w:t>
      </w:r>
      <w:r w:rsidR="006F158F" w:rsidRPr="005B5EF1">
        <w:rPr>
          <w:rFonts w:eastAsia="Times New Roman" w:cstheme="minorHAnsi"/>
          <w:szCs w:val="22"/>
          <w:lang w:eastAsia="zh-CN"/>
        </w:rPr>
        <w:t>L</w:t>
      </w:r>
      <w:r w:rsidR="006F158F" w:rsidRPr="005B5EF1">
        <w:rPr>
          <w:rFonts w:cstheme="minorHAnsi"/>
          <w:szCs w:val="22"/>
        </w:rPr>
        <w:t>a société candidate se présente sous la forme d’u</w:t>
      </w:r>
      <w:r w:rsidR="006F158F" w:rsidRPr="005B5EF1">
        <w:rPr>
          <w:rFonts w:eastAsia="Times New Roman" w:cstheme="minorHAnsi"/>
          <w:szCs w:val="22"/>
          <w:lang w:eastAsia="zh-CN"/>
        </w:rPr>
        <w:t>n groupement d’entreprises</w:t>
      </w:r>
      <w:r w:rsidR="006F158F" w:rsidRPr="005B5EF1">
        <w:rPr>
          <w:rStyle w:val="Appelnotedebasdep"/>
          <w:rFonts w:asciiTheme="minorHAnsi" w:eastAsia="Times New Roman" w:hAnsiTheme="minorHAnsi"/>
          <w:szCs w:val="22"/>
          <w:lang w:eastAsia="zh-CN"/>
        </w:rPr>
        <w:footnoteReference w:id="2"/>
      </w:r>
    </w:p>
    <w:p w14:paraId="776D5ED4" w14:textId="77777777" w:rsidR="00BD73DD" w:rsidRPr="005B5EF1" w:rsidRDefault="00BD73DD" w:rsidP="00BD73DD"/>
    <w:tbl>
      <w:tblPr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3402"/>
        <w:gridCol w:w="5103"/>
      </w:tblGrid>
      <w:tr w:rsidR="008E69D9" w:rsidRPr="005B5EF1" w14:paraId="3E1A0BD3" w14:textId="77777777" w:rsidTr="00194936">
        <w:trPr>
          <w:trHeight w:val="51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40B81" w14:textId="77777777" w:rsidR="008E69D9" w:rsidRPr="005B5EF1" w:rsidRDefault="008E69D9" w:rsidP="008E69D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zh-CN"/>
              </w:rPr>
            </w:pPr>
            <w:bookmarkStart w:id="1" w:name="_Hlk79047055"/>
            <w:r w:rsidRPr="005B5EF1">
              <w:rPr>
                <w:rFonts w:eastAsia="Times New Roman" w:cs="Arial"/>
                <w:b/>
                <w:lang w:eastAsia="zh-CN"/>
              </w:rPr>
              <w:t>N°</w:t>
            </w:r>
          </w:p>
          <w:p w14:paraId="71CA33B2" w14:textId="77777777" w:rsidR="008E69D9" w:rsidRPr="005B5EF1" w:rsidRDefault="008E69D9" w:rsidP="008E69D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zh-CN"/>
              </w:rPr>
            </w:pPr>
            <w:proofErr w:type="gramStart"/>
            <w:r w:rsidRPr="005B5EF1">
              <w:rPr>
                <w:rFonts w:eastAsia="Times New Roman" w:cs="Arial"/>
                <w:b/>
                <w:lang w:eastAsia="zh-CN"/>
              </w:rPr>
              <w:t>du</w:t>
            </w:r>
            <w:proofErr w:type="gramEnd"/>
          </w:p>
          <w:p w14:paraId="752E19B7" w14:textId="77777777" w:rsidR="008E69D9" w:rsidRPr="005B5EF1" w:rsidRDefault="008E69D9" w:rsidP="008E69D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zh-CN"/>
              </w:rPr>
            </w:pPr>
            <w:r w:rsidRPr="005B5EF1">
              <w:rPr>
                <w:rFonts w:eastAsia="Times New Roman" w:cs="Arial"/>
                <w:b/>
                <w:lang w:eastAsia="zh-CN"/>
              </w:rPr>
              <w:t>Lot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D6A9C" w14:textId="77777777" w:rsidR="008E69D9" w:rsidRPr="005B5EF1" w:rsidRDefault="008E69D9" w:rsidP="008E69D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zh-CN"/>
              </w:rPr>
            </w:pPr>
            <w:r w:rsidRPr="005B5EF1">
              <w:rPr>
                <w:rFonts w:eastAsia="Times New Roman" w:cs="Arial"/>
                <w:b/>
                <w:lang w:eastAsia="zh-CN"/>
              </w:rPr>
              <w:t xml:space="preserve">Nom du membre du groupement concerné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0F9028" w14:textId="3DC6EE6B" w:rsidR="008E69D9" w:rsidRPr="005B5EF1" w:rsidRDefault="008E69D9" w:rsidP="008E69D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5B5EF1">
              <w:rPr>
                <w:rFonts w:eastAsia="Times New Roman" w:cs="Arial"/>
                <w:b/>
                <w:lang w:eastAsia="zh-CN"/>
              </w:rPr>
              <w:t xml:space="preserve">Nom commercial et dénomination sociale, adresse de l’établissement, adresse électronique, numéros de téléphone et de télécopie, numéro SIRET de l’opérateur sur les capacités duquel </w:t>
            </w:r>
            <w:r w:rsidR="001555B7" w:rsidRPr="005B5EF1">
              <w:rPr>
                <w:rFonts w:eastAsia="Times New Roman" w:cs="Arial"/>
                <w:b/>
                <w:lang w:eastAsia="zh-CN"/>
              </w:rPr>
              <w:t>la</w:t>
            </w:r>
            <w:r w:rsidR="001555B7" w:rsidRPr="005B5EF1">
              <w:t xml:space="preserve"> </w:t>
            </w:r>
            <w:r w:rsidR="001555B7" w:rsidRPr="005B5EF1">
              <w:rPr>
                <w:rFonts w:eastAsia="Times New Roman" w:cs="Arial"/>
                <w:b/>
                <w:lang w:eastAsia="zh-CN"/>
              </w:rPr>
              <w:t>société candidate</w:t>
            </w:r>
            <w:r w:rsidRPr="005B5EF1">
              <w:rPr>
                <w:rFonts w:eastAsia="Times New Roman" w:cs="Arial"/>
                <w:b/>
                <w:lang w:eastAsia="zh-CN"/>
              </w:rPr>
              <w:t xml:space="preserve"> ou le membre du groupement s’appuie </w:t>
            </w:r>
          </w:p>
        </w:tc>
      </w:tr>
      <w:tr w:rsidR="008E69D9" w:rsidRPr="005B5EF1" w14:paraId="1FECF5AC" w14:textId="77777777" w:rsidTr="00194936">
        <w:trPr>
          <w:trHeight w:val="4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6776" w14:textId="77777777" w:rsidR="008E69D9" w:rsidRPr="005B5EF1" w:rsidRDefault="008E69D9" w:rsidP="008E69D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Arial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CA1F" w14:textId="77777777" w:rsidR="008E69D9" w:rsidRPr="005B5EF1" w:rsidRDefault="008E69D9" w:rsidP="008E69D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Arial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E033" w14:textId="77777777" w:rsidR="008E69D9" w:rsidRPr="005B5EF1" w:rsidRDefault="008E69D9" w:rsidP="008E69D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Arial"/>
                <w:lang w:eastAsia="zh-CN"/>
              </w:rPr>
            </w:pPr>
          </w:p>
        </w:tc>
      </w:tr>
      <w:tr w:rsidR="00ED080A" w:rsidRPr="005B5EF1" w14:paraId="2AE3D8AB" w14:textId="77777777" w:rsidTr="00194936">
        <w:trPr>
          <w:trHeight w:val="4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8AF0" w14:textId="77777777" w:rsidR="00ED080A" w:rsidRPr="005B5EF1" w:rsidRDefault="00ED080A" w:rsidP="008E69D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Arial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F174" w14:textId="77777777" w:rsidR="00ED080A" w:rsidRPr="005B5EF1" w:rsidRDefault="00ED080A" w:rsidP="008E69D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Arial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C7EE" w14:textId="77777777" w:rsidR="00ED080A" w:rsidRPr="005B5EF1" w:rsidRDefault="00ED080A" w:rsidP="008E69D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Arial"/>
                <w:lang w:eastAsia="zh-CN"/>
              </w:rPr>
            </w:pPr>
          </w:p>
        </w:tc>
      </w:tr>
      <w:bookmarkEnd w:id="1"/>
    </w:tbl>
    <w:p w14:paraId="45DE88E2" w14:textId="1F6E2316" w:rsidR="007C0A3E" w:rsidRPr="005B5EF1" w:rsidRDefault="007C0A3E" w:rsidP="006E6BE5">
      <w:pPr>
        <w:pStyle w:val="Sansinterligne"/>
      </w:pPr>
    </w:p>
    <w:p w14:paraId="294E1926" w14:textId="60B5A712" w:rsidR="00344008" w:rsidRPr="005B5EF1" w:rsidRDefault="005F5C34" w:rsidP="003B39D8">
      <w:pPr>
        <w:pStyle w:val="Titre1"/>
        <w:rPr>
          <w:szCs w:val="22"/>
        </w:rPr>
      </w:pPr>
      <w:r w:rsidRPr="005F5C34">
        <w:rPr>
          <w:szCs w:val="22"/>
        </w:rPr>
        <w:t xml:space="preserve">Article </w:t>
      </w:r>
      <w:r w:rsidRPr="005F5C34">
        <w:rPr>
          <w:szCs w:val="22"/>
        </w:rPr>
        <w:fldChar w:fldCharType="begin"/>
      </w:r>
      <w:r w:rsidRPr="005F5C34">
        <w:rPr>
          <w:szCs w:val="22"/>
        </w:rPr>
        <w:instrText xml:space="preserve"> AUTONUMLGL  \* Arabic \s . </w:instrText>
      </w:r>
      <w:r w:rsidRPr="005F5C34">
        <w:rPr>
          <w:szCs w:val="22"/>
        </w:rPr>
        <w:fldChar w:fldCharType="end"/>
      </w:r>
      <w:r>
        <w:rPr>
          <w:szCs w:val="22"/>
        </w:rPr>
        <w:t xml:space="preserve"> </w:t>
      </w:r>
      <w:r w:rsidR="00E86E2C" w:rsidRPr="005B5EF1">
        <w:rPr>
          <w:szCs w:val="22"/>
        </w:rPr>
        <w:t>RENSEIGNEMENTS RELATIFS A LA CAPACITE ECONOMIQUE ET FINANCIERE D</w:t>
      </w:r>
      <w:r w:rsidR="001555B7" w:rsidRPr="005B5EF1">
        <w:rPr>
          <w:szCs w:val="22"/>
        </w:rPr>
        <w:t xml:space="preserve">E LA SOCIETE </w:t>
      </w:r>
      <w:r w:rsidR="00E86E2C" w:rsidRPr="005B5EF1">
        <w:rPr>
          <w:szCs w:val="22"/>
        </w:rPr>
        <w:t>CANDIDAT</w:t>
      </w:r>
      <w:r w:rsidR="001555B7" w:rsidRPr="005B5EF1">
        <w:rPr>
          <w:szCs w:val="22"/>
        </w:rPr>
        <w:t>E</w:t>
      </w:r>
    </w:p>
    <w:p w14:paraId="6BE9728A" w14:textId="6E11702B" w:rsidR="00344008" w:rsidRPr="005B5EF1" w:rsidRDefault="00344008" w:rsidP="007C0A3E"/>
    <w:tbl>
      <w:tblPr>
        <w:tblW w:w="9225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7"/>
        <w:gridCol w:w="2709"/>
        <w:gridCol w:w="2410"/>
        <w:gridCol w:w="2289"/>
      </w:tblGrid>
      <w:tr w:rsidR="006A506C" w:rsidRPr="005B5EF1" w14:paraId="55A104B9" w14:textId="77777777" w:rsidTr="008848DF">
        <w:trPr>
          <w:trHeight w:val="608"/>
          <w:jc w:val="center"/>
        </w:trPr>
        <w:tc>
          <w:tcPr>
            <w:tcW w:w="181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DB5EE54" w14:textId="77777777" w:rsidR="006A506C" w:rsidRPr="005B5EF1" w:rsidRDefault="006A506C" w:rsidP="006A506C">
            <w:pPr>
              <w:tabs>
                <w:tab w:val="left" w:pos="864"/>
              </w:tabs>
              <w:suppressAutoHyphens/>
              <w:snapToGrid w:val="0"/>
              <w:spacing w:before="60" w:after="60" w:line="240" w:lineRule="auto"/>
              <w:rPr>
                <w:rFonts w:eastAsia="Times New Roman" w:cs="Arial"/>
                <w:lang w:eastAsia="zh-CN"/>
              </w:rPr>
            </w:pPr>
          </w:p>
        </w:tc>
        <w:tc>
          <w:tcPr>
            <w:tcW w:w="2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14:paraId="6784CF33" w14:textId="77777777" w:rsidR="006A506C" w:rsidRPr="005B5EF1" w:rsidRDefault="006A506C" w:rsidP="006A506C">
            <w:pPr>
              <w:tabs>
                <w:tab w:val="left" w:pos="864"/>
              </w:tabs>
              <w:suppressAutoHyphens/>
              <w:snapToGrid w:val="0"/>
              <w:spacing w:before="60" w:after="60" w:line="240" w:lineRule="auto"/>
              <w:rPr>
                <w:rFonts w:eastAsia="Times New Roman" w:cs="Arial"/>
                <w:lang w:eastAsia="zh-CN"/>
              </w:rPr>
            </w:pPr>
            <w:r w:rsidRPr="005B5EF1">
              <w:rPr>
                <w:rFonts w:eastAsia="Times New Roman" w:cs="Arial"/>
                <w:lang w:eastAsia="zh-CN"/>
              </w:rPr>
              <w:t>Exercice</w:t>
            </w:r>
            <w:r w:rsidRPr="005B5EF1">
              <w:rPr>
                <w:rFonts w:eastAsia="Times New Roman" w:cs="Arial"/>
                <w:lang w:eastAsia="zh-CN"/>
              </w:rPr>
              <w:tab/>
              <w:t>du ..................</w:t>
            </w:r>
            <w:r w:rsidRPr="005B5EF1">
              <w:rPr>
                <w:rFonts w:eastAsia="Times New Roman" w:cs="Arial"/>
                <w:lang w:eastAsia="zh-CN"/>
              </w:rPr>
              <w:br/>
            </w:r>
            <w:r w:rsidRPr="005B5EF1">
              <w:rPr>
                <w:rFonts w:eastAsia="Times New Roman" w:cs="Arial"/>
                <w:lang w:eastAsia="zh-CN"/>
              </w:rPr>
              <w:tab/>
              <w:t>au ..................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14:paraId="6D0DCAB1" w14:textId="77777777" w:rsidR="006A506C" w:rsidRPr="005B5EF1" w:rsidRDefault="006A506C" w:rsidP="006A506C">
            <w:pPr>
              <w:tabs>
                <w:tab w:val="left" w:pos="864"/>
              </w:tabs>
              <w:suppressAutoHyphens/>
              <w:snapToGrid w:val="0"/>
              <w:spacing w:before="60" w:after="60" w:line="240" w:lineRule="auto"/>
              <w:rPr>
                <w:rFonts w:eastAsia="Times New Roman" w:cs="Arial"/>
                <w:lang w:eastAsia="zh-CN"/>
              </w:rPr>
            </w:pPr>
            <w:r w:rsidRPr="005B5EF1">
              <w:rPr>
                <w:rFonts w:eastAsia="Times New Roman" w:cs="Arial"/>
                <w:lang w:eastAsia="zh-CN"/>
              </w:rPr>
              <w:t>Exercice</w:t>
            </w:r>
            <w:r w:rsidRPr="005B5EF1">
              <w:rPr>
                <w:rFonts w:eastAsia="Times New Roman" w:cs="Arial"/>
                <w:lang w:eastAsia="zh-CN"/>
              </w:rPr>
              <w:tab/>
              <w:t>du ..................</w:t>
            </w:r>
            <w:r w:rsidRPr="005B5EF1">
              <w:rPr>
                <w:rFonts w:eastAsia="Times New Roman" w:cs="Arial"/>
                <w:lang w:eastAsia="zh-CN"/>
              </w:rPr>
              <w:br/>
            </w:r>
            <w:r w:rsidRPr="005B5EF1">
              <w:rPr>
                <w:rFonts w:eastAsia="Times New Roman" w:cs="Arial"/>
                <w:lang w:eastAsia="zh-CN"/>
              </w:rPr>
              <w:tab/>
              <w:t>au ..................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525C91C" w14:textId="77777777" w:rsidR="006A506C" w:rsidRPr="005B5EF1" w:rsidRDefault="006A506C" w:rsidP="006A506C">
            <w:pPr>
              <w:tabs>
                <w:tab w:val="left" w:pos="864"/>
              </w:tabs>
              <w:suppressAutoHyphens/>
              <w:snapToGrid w:val="0"/>
              <w:spacing w:before="60" w:after="60" w:line="240" w:lineRule="auto"/>
              <w:rPr>
                <w:rFonts w:eastAsia="Times New Roman" w:cs="Arial"/>
                <w:lang w:eastAsia="zh-CN"/>
              </w:rPr>
            </w:pPr>
            <w:r w:rsidRPr="005B5EF1">
              <w:rPr>
                <w:rFonts w:eastAsia="Times New Roman" w:cs="Arial"/>
                <w:lang w:eastAsia="zh-CN"/>
              </w:rPr>
              <w:t>Exercice</w:t>
            </w:r>
            <w:r w:rsidRPr="005B5EF1">
              <w:rPr>
                <w:rFonts w:eastAsia="Times New Roman" w:cs="Arial"/>
                <w:lang w:eastAsia="zh-CN"/>
              </w:rPr>
              <w:tab/>
              <w:t>du ..................</w:t>
            </w:r>
            <w:r w:rsidRPr="005B5EF1">
              <w:rPr>
                <w:rFonts w:eastAsia="Times New Roman" w:cs="Arial"/>
                <w:lang w:eastAsia="zh-CN"/>
              </w:rPr>
              <w:br/>
            </w:r>
            <w:r w:rsidRPr="005B5EF1">
              <w:rPr>
                <w:rFonts w:eastAsia="Times New Roman" w:cs="Arial"/>
                <w:lang w:eastAsia="zh-CN"/>
              </w:rPr>
              <w:tab/>
              <w:t>au ..................</w:t>
            </w:r>
          </w:p>
        </w:tc>
      </w:tr>
      <w:tr w:rsidR="006A506C" w:rsidRPr="005B5EF1" w14:paraId="47A40835" w14:textId="77777777" w:rsidTr="00B70DBB">
        <w:trPr>
          <w:trHeight w:val="857"/>
          <w:jc w:val="center"/>
        </w:trPr>
        <w:tc>
          <w:tcPr>
            <w:tcW w:w="18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14:paraId="1D3F06F9" w14:textId="5238CBCF" w:rsidR="006A506C" w:rsidRPr="005B5EF1" w:rsidRDefault="006A506C" w:rsidP="006A506C">
            <w:pPr>
              <w:tabs>
                <w:tab w:val="left" w:pos="864"/>
              </w:tabs>
              <w:suppressAutoHyphens/>
              <w:snapToGrid w:val="0"/>
              <w:spacing w:before="180" w:after="180" w:line="240" w:lineRule="auto"/>
              <w:rPr>
                <w:rFonts w:eastAsia="Times New Roman" w:cs="Arial"/>
                <w:highlight w:val="lightGray"/>
                <w:lang w:eastAsia="zh-CN"/>
              </w:rPr>
            </w:pPr>
            <w:r w:rsidRPr="005B5EF1">
              <w:rPr>
                <w:rFonts w:eastAsia="Times New Roman" w:cs="Arial"/>
                <w:lang w:eastAsia="zh-CN"/>
              </w:rPr>
              <w:t xml:space="preserve">Chiffre d’affaires global (ne remplir que pour les </w:t>
            </w:r>
            <w:r w:rsidR="00B70DBB" w:rsidRPr="005B5EF1">
              <w:rPr>
                <w:rFonts w:eastAsia="Times New Roman" w:cs="Arial"/>
                <w:lang w:eastAsia="zh-CN"/>
              </w:rPr>
              <w:t xml:space="preserve">trois derniers </w:t>
            </w:r>
            <w:r w:rsidRPr="005B5EF1">
              <w:rPr>
                <w:rFonts w:eastAsia="Times New Roman" w:cs="Arial"/>
                <w:lang w:eastAsia="zh-CN"/>
              </w:rPr>
              <w:t>exercices)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5FB492A" w14:textId="77777777" w:rsidR="006A506C" w:rsidRPr="005B5EF1" w:rsidRDefault="006A506C" w:rsidP="006A506C">
            <w:pPr>
              <w:tabs>
                <w:tab w:val="left" w:pos="864"/>
              </w:tabs>
              <w:suppressAutoHyphens/>
              <w:snapToGrid w:val="0"/>
              <w:spacing w:before="120" w:after="120" w:line="240" w:lineRule="auto"/>
              <w:rPr>
                <w:rFonts w:eastAsia="Times New Roman" w:cs="Arial"/>
                <w:highlight w:val="lightGray"/>
                <w:lang w:eastAsia="zh-CN"/>
              </w:rPr>
            </w:pPr>
          </w:p>
          <w:p w14:paraId="64328767" w14:textId="77777777" w:rsidR="006A506C" w:rsidRPr="005B5EF1" w:rsidRDefault="006A506C" w:rsidP="006A506C">
            <w:pPr>
              <w:tabs>
                <w:tab w:val="left" w:pos="864"/>
              </w:tabs>
              <w:suppressAutoHyphens/>
              <w:snapToGrid w:val="0"/>
              <w:spacing w:before="120" w:after="120" w:line="240" w:lineRule="auto"/>
              <w:jc w:val="right"/>
              <w:rPr>
                <w:rFonts w:eastAsia="Times New Roman" w:cs="Arial"/>
                <w:highlight w:val="lightGray"/>
                <w:lang w:eastAsia="zh-CN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816EA3" w14:textId="77777777" w:rsidR="006A506C" w:rsidRPr="005B5EF1" w:rsidRDefault="006A506C" w:rsidP="006A506C">
            <w:pPr>
              <w:tabs>
                <w:tab w:val="left" w:pos="864"/>
              </w:tabs>
              <w:suppressAutoHyphens/>
              <w:snapToGrid w:val="0"/>
              <w:spacing w:before="120" w:after="120" w:line="240" w:lineRule="auto"/>
              <w:jc w:val="right"/>
              <w:rPr>
                <w:rFonts w:eastAsia="Times New Roman" w:cs="Arial"/>
                <w:highlight w:val="lightGray"/>
                <w:lang w:eastAsia="zh-CN"/>
              </w:rPr>
            </w:pPr>
          </w:p>
        </w:tc>
        <w:tc>
          <w:tcPr>
            <w:tcW w:w="2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7E0C20" w14:textId="77777777" w:rsidR="006A506C" w:rsidRPr="005B5EF1" w:rsidRDefault="006A506C" w:rsidP="006A506C">
            <w:pPr>
              <w:tabs>
                <w:tab w:val="left" w:pos="864"/>
              </w:tabs>
              <w:suppressAutoHyphens/>
              <w:snapToGrid w:val="0"/>
              <w:spacing w:before="120" w:after="120" w:line="240" w:lineRule="auto"/>
              <w:jc w:val="right"/>
              <w:rPr>
                <w:rFonts w:eastAsia="Times New Roman" w:cs="Arial"/>
                <w:highlight w:val="lightGray"/>
                <w:lang w:eastAsia="zh-CN"/>
              </w:rPr>
            </w:pPr>
          </w:p>
        </w:tc>
      </w:tr>
    </w:tbl>
    <w:p w14:paraId="66678248" w14:textId="77777777" w:rsidR="00310C6F" w:rsidRPr="005B5EF1" w:rsidRDefault="00310C6F" w:rsidP="007C0A3E"/>
    <w:p w14:paraId="533330A1" w14:textId="5B503B28" w:rsidR="007C0A3E" w:rsidRPr="005B5EF1" w:rsidRDefault="005F5C34" w:rsidP="007C0A3E">
      <w:pPr>
        <w:pStyle w:val="Titre1"/>
        <w:rPr>
          <w:szCs w:val="22"/>
        </w:rPr>
      </w:pPr>
      <w:r w:rsidRPr="005F5C34">
        <w:rPr>
          <w:szCs w:val="22"/>
        </w:rPr>
        <w:t xml:space="preserve">Article </w:t>
      </w:r>
      <w:r w:rsidRPr="005F5C34">
        <w:rPr>
          <w:szCs w:val="22"/>
        </w:rPr>
        <w:fldChar w:fldCharType="begin"/>
      </w:r>
      <w:r w:rsidRPr="005F5C34">
        <w:rPr>
          <w:szCs w:val="22"/>
        </w:rPr>
        <w:instrText xml:space="preserve"> AUTONUMLGL  \* Arabic \s . </w:instrText>
      </w:r>
      <w:r w:rsidRPr="005F5C34">
        <w:rPr>
          <w:szCs w:val="22"/>
        </w:rPr>
        <w:fldChar w:fldCharType="end"/>
      </w:r>
      <w:r>
        <w:rPr>
          <w:szCs w:val="22"/>
        </w:rPr>
        <w:t xml:space="preserve"> </w:t>
      </w:r>
      <w:r w:rsidR="000C774A" w:rsidRPr="005B5EF1">
        <w:rPr>
          <w:rFonts w:cs="Arial"/>
          <w:szCs w:val="22"/>
        </w:rPr>
        <w:t>RENSEIGNEMENTS RELATIFS AUX REFERENCES D</w:t>
      </w:r>
      <w:r w:rsidR="001555B7" w:rsidRPr="005B5EF1">
        <w:rPr>
          <w:rFonts w:cs="Arial"/>
          <w:szCs w:val="22"/>
        </w:rPr>
        <w:t xml:space="preserve">E LA SOCIETE </w:t>
      </w:r>
      <w:r w:rsidR="000C774A" w:rsidRPr="005B5EF1">
        <w:rPr>
          <w:rFonts w:cs="Arial"/>
          <w:szCs w:val="22"/>
        </w:rPr>
        <w:t>CANDIDAT</w:t>
      </w:r>
      <w:r w:rsidR="001555B7" w:rsidRPr="005B5EF1">
        <w:rPr>
          <w:rFonts w:cs="Arial"/>
          <w:szCs w:val="22"/>
        </w:rPr>
        <w:t>E</w:t>
      </w:r>
      <w:r w:rsidR="000C774A" w:rsidRPr="005B5EF1">
        <w:rPr>
          <w:rFonts w:cs="Arial"/>
          <w:szCs w:val="22"/>
        </w:rPr>
        <w:t xml:space="preserve"> </w:t>
      </w:r>
    </w:p>
    <w:p w14:paraId="34F10ECB" w14:textId="775ECAF4" w:rsidR="00344008" w:rsidRPr="005B5EF1" w:rsidRDefault="006D15B7" w:rsidP="003B39D8">
      <w:pPr>
        <w:jc w:val="both"/>
      </w:pPr>
      <w:r w:rsidRPr="005B5EF1">
        <w:t xml:space="preserve">La capacité technique et professionnelle </w:t>
      </w:r>
      <w:r w:rsidR="001555B7" w:rsidRPr="005B5EF1">
        <w:t xml:space="preserve">de la société </w:t>
      </w:r>
      <w:r w:rsidRPr="005B5EF1">
        <w:t>candidat</w:t>
      </w:r>
      <w:r w:rsidR="001555B7" w:rsidRPr="005B5EF1">
        <w:t>e</w:t>
      </w:r>
      <w:r w:rsidRPr="005B5EF1">
        <w:t xml:space="preserve"> sera appréciée sur la base de sa formation et de ses expériences professionnelles en </w:t>
      </w:r>
      <w:r w:rsidR="009453D4" w:rsidRPr="005B5EF1">
        <w:t xml:space="preserve">lien avec l’objet du contrat. </w:t>
      </w:r>
      <w:r w:rsidRPr="005B5EF1">
        <w:t xml:space="preserve"> </w:t>
      </w:r>
    </w:p>
    <w:p w14:paraId="635B1065" w14:textId="3078B4AB" w:rsidR="00252905" w:rsidRPr="005B5EF1" w:rsidRDefault="000C774A" w:rsidP="006E6BE5">
      <w:pPr>
        <w:spacing w:before="120" w:after="0" w:line="240" w:lineRule="auto"/>
        <w:jc w:val="both"/>
        <w:rPr>
          <w:rFonts w:eastAsia="Times" w:cs="Arial"/>
          <w:lang w:eastAsia="fr-FR"/>
        </w:rPr>
      </w:pPr>
      <w:r w:rsidRPr="005B5EF1">
        <w:rPr>
          <w:rFonts w:eastAsia="Times" w:cs="Arial"/>
          <w:lang w:eastAsia="fr-FR"/>
        </w:rPr>
        <w:t>L</w:t>
      </w:r>
      <w:r w:rsidR="001555B7" w:rsidRPr="005B5EF1">
        <w:rPr>
          <w:rFonts w:eastAsia="Times" w:cs="Arial"/>
          <w:lang w:eastAsia="fr-FR"/>
        </w:rPr>
        <w:t>a société</w:t>
      </w:r>
      <w:r w:rsidRPr="005B5EF1">
        <w:rPr>
          <w:rFonts w:eastAsia="Times" w:cs="Arial"/>
          <w:lang w:eastAsia="fr-FR"/>
        </w:rPr>
        <w:t xml:space="preserve"> candidat</w:t>
      </w:r>
      <w:r w:rsidR="001555B7" w:rsidRPr="005B5EF1">
        <w:rPr>
          <w:rFonts w:eastAsia="Times" w:cs="Arial"/>
          <w:lang w:eastAsia="fr-FR"/>
        </w:rPr>
        <w:t>e</w:t>
      </w:r>
      <w:r w:rsidRPr="005B5EF1">
        <w:rPr>
          <w:rFonts w:eastAsia="Times" w:cs="Arial"/>
          <w:lang w:eastAsia="fr-FR"/>
        </w:rPr>
        <w:t xml:space="preserve"> renseigne et fourni</w:t>
      </w:r>
      <w:r w:rsidR="00AF4548" w:rsidRPr="005B5EF1">
        <w:rPr>
          <w:rFonts w:eastAsia="Times" w:cs="Arial"/>
          <w:lang w:eastAsia="fr-FR"/>
        </w:rPr>
        <w:t>t</w:t>
      </w:r>
      <w:r w:rsidRPr="005B5EF1">
        <w:rPr>
          <w:rFonts w:eastAsia="Times" w:cs="Arial"/>
          <w:lang w:eastAsia="fr-FR"/>
        </w:rPr>
        <w:t xml:space="preserve"> </w:t>
      </w:r>
      <w:r w:rsidR="00AF4548" w:rsidRPr="005B5EF1">
        <w:rPr>
          <w:rFonts w:eastAsia="Times" w:cs="Arial"/>
          <w:lang w:eastAsia="fr-FR"/>
        </w:rPr>
        <w:t>les CV de</w:t>
      </w:r>
      <w:r w:rsidR="00347BC5" w:rsidRPr="005B5EF1">
        <w:rPr>
          <w:rFonts w:eastAsia="Times" w:cs="Arial"/>
          <w:lang w:eastAsia="fr-FR"/>
        </w:rPr>
        <w:t xml:space="preserve"> l’équipe dédiée dans le cadre du</w:t>
      </w:r>
      <w:r w:rsidR="00AF4548" w:rsidRPr="005B5EF1">
        <w:rPr>
          <w:rFonts w:eastAsia="Times" w:cs="Arial"/>
          <w:lang w:eastAsia="fr-FR"/>
        </w:rPr>
        <w:t xml:space="preserve"> présent contrat</w:t>
      </w:r>
      <w:r w:rsidRPr="005B5EF1">
        <w:rPr>
          <w:rFonts w:eastAsia="Times" w:cs="Arial"/>
          <w:lang w:eastAsia="fr-FR"/>
        </w:rPr>
        <w:t xml:space="preserve"> </w:t>
      </w:r>
      <w:r w:rsidR="00B16766" w:rsidRPr="005B5EF1">
        <w:rPr>
          <w:rFonts w:eastAsia="Times" w:cs="Arial"/>
          <w:lang w:eastAsia="fr-FR"/>
        </w:rPr>
        <w:t>conformément aux documents demandés au titre de la candidature et de l’offre dans le Règlement de consultation</w:t>
      </w:r>
      <w:r w:rsidRPr="005B5EF1">
        <w:rPr>
          <w:rFonts w:eastAsia="Times" w:cs="Arial"/>
          <w:lang w:eastAsia="fr-FR"/>
        </w:rPr>
        <w:t>.</w:t>
      </w:r>
      <w:r w:rsidR="006A506C" w:rsidRPr="005B5EF1">
        <w:rPr>
          <w:rFonts w:eastAsia="Times" w:cs="Arial"/>
          <w:lang w:eastAsia="fr-FR"/>
        </w:rPr>
        <w:t xml:space="preserve"> </w:t>
      </w:r>
    </w:p>
    <w:p w14:paraId="5B1D8CC3" w14:textId="2FA8CF1B" w:rsidR="00DA56A9" w:rsidRPr="005B5EF1" w:rsidRDefault="005F5C34" w:rsidP="0020207B">
      <w:pPr>
        <w:pStyle w:val="Titre1"/>
        <w:rPr>
          <w:rFonts w:cstheme="minorHAnsi"/>
          <w:szCs w:val="22"/>
        </w:rPr>
      </w:pPr>
      <w:r w:rsidRPr="005F5C34">
        <w:rPr>
          <w:rFonts w:cstheme="minorHAnsi"/>
          <w:szCs w:val="22"/>
        </w:rPr>
        <w:t xml:space="preserve">Article </w:t>
      </w:r>
      <w:r w:rsidRPr="005F5C34">
        <w:rPr>
          <w:rFonts w:cstheme="minorHAnsi"/>
          <w:szCs w:val="22"/>
        </w:rPr>
        <w:fldChar w:fldCharType="begin"/>
      </w:r>
      <w:r w:rsidRPr="005F5C34">
        <w:rPr>
          <w:rFonts w:cstheme="minorHAnsi"/>
          <w:szCs w:val="22"/>
        </w:rPr>
        <w:instrText xml:space="preserve"> AUTONUMLGL  \* Arabic \s . </w:instrText>
      </w:r>
      <w:r w:rsidRPr="005F5C34">
        <w:rPr>
          <w:rFonts w:cstheme="minorHAnsi"/>
          <w:szCs w:val="22"/>
        </w:rPr>
        <w:fldChar w:fldCharType="end"/>
      </w:r>
      <w:r>
        <w:rPr>
          <w:rFonts w:cstheme="minorHAnsi"/>
          <w:szCs w:val="22"/>
        </w:rPr>
        <w:t xml:space="preserve"> </w:t>
      </w:r>
      <w:r w:rsidR="0020207B" w:rsidRPr="005B5EF1">
        <w:rPr>
          <w:rFonts w:cstheme="minorHAnsi"/>
          <w:szCs w:val="22"/>
        </w:rPr>
        <w:t>SIGNATURE</w:t>
      </w:r>
    </w:p>
    <w:p w14:paraId="4DD720FE" w14:textId="77777777" w:rsidR="008A3707" w:rsidRPr="005B5EF1" w:rsidRDefault="008A3707" w:rsidP="0020207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A56A9" w:rsidRPr="005B5EF1" w14:paraId="5A5DAAA9" w14:textId="77777777" w:rsidTr="005B3CAC">
        <w:trPr>
          <w:trHeight w:val="1901"/>
        </w:trPr>
        <w:tc>
          <w:tcPr>
            <w:tcW w:w="3397" w:type="dxa"/>
          </w:tcPr>
          <w:p w14:paraId="15D9E0D9" w14:textId="77777777" w:rsidR="00DA56A9" w:rsidRPr="005B5EF1" w:rsidRDefault="00DA56A9" w:rsidP="00DA56A9">
            <w:pPr>
              <w:spacing w:before="40" w:after="40" w:line="3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5EF1">
              <w:rPr>
                <w:rFonts w:asciiTheme="minorHAnsi" w:hAnsiTheme="minorHAnsi"/>
                <w:sz w:val="22"/>
                <w:szCs w:val="22"/>
              </w:rPr>
              <w:t>Nom :</w:t>
            </w:r>
          </w:p>
          <w:p w14:paraId="6293AC63" w14:textId="77777777" w:rsidR="00DA56A9" w:rsidRPr="005B5EF1" w:rsidRDefault="00DA56A9" w:rsidP="00DA56A9">
            <w:pPr>
              <w:spacing w:before="40" w:after="40" w:line="3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6493DB6" w14:textId="77777777" w:rsidR="00DA56A9" w:rsidRPr="005B5EF1" w:rsidRDefault="00DA56A9" w:rsidP="00DA56A9">
            <w:pPr>
              <w:spacing w:before="40" w:after="40" w:line="3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5EF1">
              <w:rPr>
                <w:rFonts w:asciiTheme="minorHAnsi" w:hAnsiTheme="minorHAnsi"/>
                <w:sz w:val="22"/>
                <w:szCs w:val="22"/>
              </w:rPr>
              <w:t>Prénom :</w:t>
            </w:r>
          </w:p>
          <w:p w14:paraId="52D15099" w14:textId="77777777" w:rsidR="00DA56A9" w:rsidRPr="005B5EF1" w:rsidRDefault="00DA56A9" w:rsidP="00DA56A9">
            <w:pPr>
              <w:spacing w:before="40" w:after="40" w:line="3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6DCE717" w14:textId="7A3C7706" w:rsidR="00DA56A9" w:rsidRPr="005B5EF1" w:rsidRDefault="00DA56A9" w:rsidP="003B39D8">
            <w:pPr>
              <w:spacing w:before="40" w:after="40" w:line="3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5EF1">
              <w:rPr>
                <w:rFonts w:asciiTheme="minorHAnsi" w:hAnsiTheme="minorHAnsi"/>
                <w:sz w:val="22"/>
                <w:szCs w:val="22"/>
              </w:rPr>
              <w:t>Fonction :</w:t>
            </w:r>
          </w:p>
        </w:tc>
        <w:tc>
          <w:tcPr>
            <w:tcW w:w="5665" w:type="dxa"/>
          </w:tcPr>
          <w:p w14:paraId="5EF51447" w14:textId="511F42ED" w:rsidR="00DA56A9" w:rsidRPr="005B5EF1" w:rsidRDefault="00DA56A9" w:rsidP="00DA56A9">
            <w:pPr>
              <w:spacing w:line="300" w:lineRule="atLeast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B5EF1">
              <w:rPr>
                <w:rFonts w:asciiTheme="minorHAnsi" w:hAnsiTheme="minorHAnsi"/>
                <w:sz w:val="22"/>
                <w:szCs w:val="22"/>
              </w:rPr>
              <w:t>Date </w:t>
            </w:r>
            <w:r w:rsidRPr="005B5EF1">
              <w:rPr>
                <w:rFonts w:asciiTheme="minorHAnsi" w:hAnsiTheme="minorHAnsi"/>
                <w:noProof/>
                <w:sz w:val="22"/>
                <w:szCs w:val="22"/>
              </w:rPr>
              <w:t>:</w:t>
            </w:r>
          </w:p>
          <w:p w14:paraId="3757637A" w14:textId="7E61F9F5" w:rsidR="002620A6" w:rsidRPr="005B5EF1" w:rsidRDefault="002620A6" w:rsidP="00DA56A9">
            <w:pPr>
              <w:spacing w:line="300" w:lineRule="atLeast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0FBF2AB6" w14:textId="33D64197" w:rsidR="00632B67" w:rsidRPr="005B5EF1" w:rsidRDefault="00632B67" w:rsidP="00DA56A9">
            <w:pPr>
              <w:spacing w:line="300" w:lineRule="atLeast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7E0C35C9" w14:textId="3E136C9D" w:rsidR="00632B67" w:rsidRPr="005B5EF1" w:rsidRDefault="00632B67" w:rsidP="00DA56A9">
            <w:pPr>
              <w:spacing w:line="300" w:lineRule="atLeast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0A3A9F0D" w14:textId="77777777" w:rsidR="00632B67" w:rsidRPr="005B5EF1" w:rsidRDefault="00632B67" w:rsidP="00DA56A9">
            <w:pPr>
              <w:spacing w:line="300" w:lineRule="atLeast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7B17C7EC" w14:textId="58A14651" w:rsidR="00DA56A9" w:rsidRPr="005B5EF1" w:rsidRDefault="00DA56A9" w:rsidP="00DA56A9">
            <w:pPr>
              <w:spacing w:line="300" w:lineRule="atLeas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B5EF1">
              <w:rPr>
                <w:rFonts w:asciiTheme="minorHAnsi" w:hAnsiTheme="minorHAnsi"/>
                <w:sz w:val="22"/>
                <w:szCs w:val="22"/>
              </w:rPr>
              <w:t>Signature :</w:t>
            </w:r>
            <w:r w:rsidRPr="005B5EF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1CA42790" w14:textId="47980917" w:rsidR="00256ECD" w:rsidRPr="005B5EF1" w:rsidRDefault="00256ECD">
      <w:pPr>
        <w:rPr>
          <w:lang w:eastAsia="fr-FR"/>
        </w:rPr>
      </w:pPr>
    </w:p>
    <w:sectPr w:rsidR="00256ECD" w:rsidRPr="005B5EF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7272B" w14:textId="77777777" w:rsidR="00CA4ABE" w:rsidRDefault="00CA4ABE" w:rsidP="007A347D">
      <w:pPr>
        <w:spacing w:after="0" w:line="240" w:lineRule="auto"/>
      </w:pPr>
      <w:r>
        <w:separator/>
      </w:r>
    </w:p>
  </w:endnote>
  <w:endnote w:type="continuationSeparator" w:id="0">
    <w:p w14:paraId="06FA1B11" w14:textId="77777777" w:rsidR="00CA4ABE" w:rsidRDefault="00CA4ABE" w:rsidP="007A347D">
      <w:pPr>
        <w:spacing w:after="0" w:line="240" w:lineRule="auto"/>
      </w:pPr>
      <w:r>
        <w:continuationSeparator/>
      </w:r>
    </w:p>
  </w:endnote>
  <w:endnote w:type="continuationNotice" w:id="1">
    <w:p w14:paraId="79D91D02" w14:textId="77777777" w:rsidR="00CA4ABE" w:rsidRDefault="00CA4A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37139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ED0B6C" w14:textId="4AE3D5F0" w:rsidR="001C5E67" w:rsidRDefault="001C5E67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4152FE" w14:textId="00198A95" w:rsidR="0033526A" w:rsidRDefault="003352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A8D1E" w14:textId="77777777" w:rsidR="00CA4ABE" w:rsidRDefault="00CA4ABE" w:rsidP="007A347D">
      <w:pPr>
        <w:spacing w:after="0" w:line="240" w:lineRule="auto"/>
      </w:pPr>
      <w:r>
        <w:separator/>
      </w:r>
    </w:p>
  </w:footnote>
  <w:footnote w:type="continuationSeparator" w:id="0">
    <w:p w14:paraId="3D221197" w14:textId="77777777" w:rsidR="00CA4ABE" w:rsidRDefault="00CA4ABE" w:rsidP="007A347D">
      <w:pPr>
        <w:spacing w:after="0" w:line="240" w:lineRule="auto"/>
      </w:pPr>
      <w:r>
        <w:continuationSeparator/>
      </w:r>
    </w:p>
  </w:footnote>
  <w:footnote w:type="continuationNotice" w:id="1">
    <w:p w14:paraId="119E1BE4" w14:textId="77777777" w:rsidR="00CA4ABE" w:rsidRDefault="00CA4ABE">
      <w:pPr>
        <w:spacing w:after="0" w:line="240" w:lineRule="auto"/>
      </w:pPr>
    </w:p>
  </w:footnote>
  <w:footnote w:id="2">
    <w:p w14:paraId="6705EDA0" w14:textId="77777777" w:rsidR="006F158F" w:rsidRDefault="006F158F" w:rsidP="006F158F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5D122F">
        <w:t xml:space="preserve">Un groupement d’opérateurs est un accord momentané entre des entreprises pour élaborer une offre commune en réponse à un </w:t>
      </w:r>
      <w:r>
        <w:t>contrat</w:t>
      </w:r>
      <w:r w:rsidRPr="005D122F">
        <w:t>. Cet accord privé, qui s’organise dans le cadre de la liberté contractuelle</w:t>
      </w:r>
      <w:r>
        <w:t xml:space="preserve">, </w:t>
      </w:r>
      <w:r w:rsidRPr="005D122F">
        <w:t>permet aux entreprises de s’organiser pour répondre</w:t>
      </w:r>
      <w:r>
        <w:t xml:space="preserve"> ensemble</w:t>
      </w:r>
      <w:r w:rsidRPr="005D122F">
        <w:t xml:space="preserve"> à un </w:t>
      </w:r>
      <w:r>
        <w:t>contrat</w:t>
      </w:r>
      <w:r w:rsidRPr="005D122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A7605" w14:textId="7A39DDB3" w:rsidR="007A347D" w:rsidRDefault="00632B67">
    <w:pPr>
      <w:pStyle w:val="En-tte"/>
      <w:rPr>
        <w:i/>
        <w:i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898B24A" wp14:editId="1534B83B">
          <wp:simplePos x="0" y="0"/>
          <wp:positionH relativeFrom="margin">
            <wp:align>left</wp:align>
          </wp:positionH>
          <wp:positionV relativeFrom="paragraph">
            <wp:posOffset>-129018</wp:posOffset>
          </wp:positionV>
          <wp:extent cx="1420495" cy="567055"/>
          <wp:effectExtent l="0" t="0" r="8255" b="4445"/>
          <wp:wrapTight wrapText="bothSides">
            <wp:wrapPolygon edited="0">
              <wp:start x="0" y="0"/>
              <wp:lineTo x="0" y="21044"/>
              <wp:lineTo x="21436" y="21044"/>
              <wp:lineTo x="2143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32F2">
      <w:tab/>
    </w:r>
    <w:r w:rsidR="007632F2">
      <w:tab/>
    </w:r>
    <w:r w:rsidR="00673D5C" w:rsidRPr="00204A97">
      <w:rPr>
        <w:i/>
        <w:iCs/>
      </w:rPr>
      <w:t xml:space="preserve">Version </w:t>
    </w:r>
    <w:r w:rsidR="00673D5C">
      <w:rPr>
        <w:i/>
        <w:iCs/>
      </w:rPr>
      <w:t>du</w:t>
    </w:r>
    <w:r w:rsidR="00673D5C" w:rsidRPr="00204A97">
      <w:rPr>
        <w:i/>
        <w:iCs/>
      </w:rPr>
      <w:t xml:space="preserve"> </w:t>
    </w:r>
    <w:r w:rsidR="00673D5C">
      <w:rPr>
        <w:i/>
        <w:iCs/>
      </w:rPr>
      <w:t>17/12/</w:t>
    </w:r>
    <w:r w:rsidR="00673D5C" w:rsidRPr="00204A97">
      <w:rPr>
        <w:i/>
        <w:iCs/>
      </w:rPr>
      <w:t>2021</w:t>
    </w:r>
  </w:p>
  <w:p w14:paraId="0B4EBDDB" w14:textId="52E98781" w:rsidR="00632B67" w:rsidRDefault="00632B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B0C01"/>
    <w:multiLevelType w:val="hybridMultilevel"/>
    <w:tmpl w:val="DF6A8C48"/>
    <w:lvl w:ilvl="0" w:tplc="E7E4A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75A94"/>
    <w:multiLevelType w:val="hybridMultilevel"/>
    <w:tmpl w:val="6DE2CF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2F69CF"/>
    <w:multiLevelType w:val="hybridMultilevel"/>
    <w:tmpl w:val="B1C08E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B3DD6"/>
    <w:multiLevelType w:val="hybridMultilevel"/>
    <w:tmpl w:val="0C8A6F26"/>
    <w:lvl w:ilvl="0" w:tplc="080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6CA123B8"/>
    <w:multiLevelType w:val="hybridMultilevel"/>
    <w:tmpl w:val="0F54692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7D"/>
    <w:rsid w:val="0001241F"/>
    <w:rsid w:val="0002126E"/>
    <w:rsid w:val="000220F5"/>
    <w:rsid w:val="00023817"/>
    <w:rsid w:val="00031F7F"/>
    <w:rsid w:val="000516EC"/>
    <w:rsid w:val="000567B2"/>
    <w:rsid w:val="00062F7B"/>
    <w:rsid w:val="000843B0"/>
    <w:rsid w:val="000A38C3"/>
    <w:rsid w:val="000C774A"/>
    <w:rsid w:val="000F2316"/>
    <w:rsid w:val="000F5A0A"/>
    <w:rsid w:val="00105EB1"/>
    <w:rsid w:val="00143812"/>
    <w:rsid w:val="001555B7"/>
    <w:rsid w:val="00170A03"/>
    <w:rsid w:val="00194936"/>
    <w:rsid w:val="001A1C65"/>
    <w:rsid w:val="001B5251"/>
    <w:rsid w:val="001C5E67"/>
    <w:rsid w:val="001F0E05"/>
    <w:rsid w:val="001F1222"/>
    <w:rsid w:val="0020207B"/>
    <w:rsid w:val="00227AFA"/>
    <w:rsid w:val="00231852"/>
    <w:rsid w:val="00234692"/>
    <w:rsid w:val="0023550C"/>
    <w:rsid w:val="00252905"/>
    <w:rsid w:val="00255E68"/>
    <w:rsid w:val="00256ECD"/>
    <w:rsid w:val="002620A6"/>
    <w:rsid w:val="00264468"/>
    <w:rsid w:val="002735F0"/>
    <w:rsid w:val="00273E0A"/>
    <w:rsid w:val="002A11D2"/>
    <w:rsid w:val="002B1E0F"/>
    <w:rsid w:val="002C59EE"/>
    <w:rsid w:val="002D6D50"/>
    <w:rsid w:val="002F0825"/>
    <w:rsid w:val="002F0A32"/>
    <w:rsid w:val="00310C6F"/>
    <w:rsid w:val="0031316D"/>
    <w:rsid w:val="0031390A"/>
    <w:rsid w:val="003152DD"/>
    <w:rsid w:val="00325E8D"/>
    <w:rsid w:val="003272FA"/>
    <w:rsid w:val="0033526A"/>
    <w:rsid w:val="00335B81"/>
    <w:rsid w:val="00336B21"/>
    <w:rsid w:val="00342FC0"/>
    <w:rsid w:val="00344008"/>
    <w:rsid w:val="00347BC5"/>
    <w:rsid w:val="003534D0"/>
    <w:rsid w:val="00363335"/>
    <w:rsid w:val="003A72DA"/>
    <w:rsid w:val="003B39D8"/>
    <w:rsid w:val="003C77DA"/>
    <w:rsid w:val="003E6F06"/>
    <w:rsid w:val="003F6BCC"/>
    <w:rsid w:val="0042237A"/>
    <w:rsid w:val="00425064"/>
    <w:rsid w:val="00463B7C"/>
    <w:rsid w:val="00472398"/>
    <w:rsid w:val="00472624"/>
    <w:rsid w:val="004736D3"/>
    <w:rsid w:val="00475437"/>
    <w:rsid w:val="0047594C"/>
    <w:rsid w:val="00481E08"/>
    <w:rsid w:val="004831B5"/>
    <w:rsid w:val="004A485A"/>
    <w:rsid w:val="004A4F47"/>
    <w:rsid w:val="004A5419"/>
    <w:rsid w:val="004B28F3"/>
    <w:rsid w:val="004C143C"/>
    <w:rsid w:val="004C67B9"/>
    <w:rsid w:val="004D3309"/>
    <w:rsid w:val="004D45A8"/>
    <w:rsid w:val="004F7620"/>
    <w:rsid w:val="005211EB"/>
    <w:rsid w:val="0053332D"/>
    <w:rsid w:val="00566600"/>
    <w:rsid w:val="00593A5F"/>
    <w:rsid w:val="005942F9"/>
    <w:rsid w:val="00597AC5"/>
    <w:rsid w:val="005A0079"/>
    <w:rsid w:val="005B3CAC"/>
    <w:rsid w:val="005B5EF1"/>
    <w:rsid w:val="005D15CA"/>
    <w:rsid w:val="005E46EF"/>
    <w:rsid w:val="005F3E96"/>
    <w:rsid w:val="005F43EC"/>
    <w:rsid w:val="005F5C34"/>
    <w:rsid w:val="005F7B16"/>
    <w:rsid w:val="00606AD7"/>
    <w:rsid w:val="00632B67"/>
    <w:rsid w:val="00656AF7"/>
    <w:rsid w:val="00673D5C"/>
    <w:rsid w:val="0068027F"/>
    <w:rsid w:val="00681114"/>
    <w:rsid w:val="006837D9"/>
    <w:rsid w:val="006907F5"/>
    <w:rsid w:val="006946C6"/>
    <w:rsid w:val="006A0DAE"/>
    <w:rsid w:val="006A506C"/>
    <w:rsid w:val="006B2AC0"/>
    <w:rsid w:val="006C2131"/>
    <w:rsid w:val="006D15B7"/>
    <w:rsid w:val="006D1B2B"/>
    <w:rsid w:val="006D2635"/>
    <w:rsid w:val="006D5FC3"/>
    <w:rsid w:val="006E368B"/>
    <w:rsid w:val="006E6BE5"/>
    <w:rsid w:val="006F158F"/>
    <w:rsid w:val="00711353"/>
    <w:rsid w:val="007113F6"/>
    <w:rsid w:val="007273A7"/>
    <w:rsid w:val="007632F2"/>
    <w:rsid w:val="00765DF0"/>
    <w:rsid w:val="00765F1F"/>
    <w:rsid w:val="007958B7"/>
    <w:rsid w:val="0079771C"/>
    <w:rsid w:val="007A347D"/>
    <w:rsid w:val="007B2BC2"/>
    <w:rsid w:val="007C0A3E"/>
    <w:rsid w:val="007F3F47"/>
    <w:rsid w:val="008178EC"/>
    <w:rsid w:val="00817CD7"/>
    <w:rsid w:val="0082152E"/>
    <w:rsid w:val="008443CD"/>
    <w:rsid w:val="00846669"/>
    <w:rsid w:val="00850AED"/>
    <w:rsid w:val="008573E3"/>
    <w:rsid w:val="00860E38"/>
    <w:rsid w:val="00875858"/>
    <w:rsid w:val="008807AC"/>
    <w:rsid w:val="008848DF"/>
    <w:rsid w:val="008A3707"/>
    <w:rsid w:val="008D390A"/>
    <w:rsid w:val="008D4B84"/>
    <w:rsid w:val="008E69D9"/>
    <w:rsid w:val="00904679"/>
    <w:rsid w:val="00907B79"/>
    <w:rsid w:val="00912D19"/>
    <w:rsid w:val="00936822"/>
    <w:rsid w:val="009453D4"/>
    <w:rsid w:val="009814E4"/>
    <w:rsid w:val="00984785"/>
    <w:rsid w:val="009A1F47"/>
    <w:rsid w:val="009B795F"/>
    <w:rsid w:val="009D77DC"/>
    <w:rsid w:val="009E7855"/>
    <w:rsid w:val="00A27879"/>
    <w:rsid w:val="00A355CF"/>
    <w:rsid w:val="00A4552D"/>
    <w:rsid w:val="00A4671F"/>
    <w:rsid w:val="00A51239"/>
    <w:rsid w:val="00A57CBB"/>
    <w:rsid w:val="00A87A79"/>
    <w:rsid w:val="00AD06C4"/>
    <w:rsid w:val="00AD59AD"/>
    <w:rsid w:val="00AF1D83"/>
    <w:rsid w:val="00AF4548"/>
    <w:rsid w:val="00AF54BC"/>
    <w:rsid w:val="00B009A4"/>
    <w:rsid w:val="00B036CF"/>
    <w:rsid w:val="00B0522B"/>
    <w:rsid w:val="00B16766"/>
    <w:rsid w:val="00B57ECB"/>
    <w:rsid w:val="00B70DBB"/>
    <w:rsid w:val="00B80FEE"/>
    <w:rsid w:val="00BD73DD"/>
    <w:rsid w:val="00BD7F94"/>
    <w:rsid w:val="00BE0EE5"/>
    <w:rsid w:val="00BE703A"/>
    <w:rsid w:val="00C04CBC"/>
    <w:rsid w:val="00C22DB9"/>
    <w:rsid w:val="00C40558"/>
    <w:rsid w:val="00C67615"/>
    <w:rsid w:val="00C732D3"/>
    <w:rsid w:val="00C86C23"/>
    <w:rsid w:val="00CA4ABE"/>
    <w:rsid w:val="00CD0C68"/>
    <w:rsid w:val="00D25FA8"/>
    <w:rsid w:val="00D26C4A"/>
    <w:rsid w:val="00D303CF"/>
    <w:rsid w:val="00D40510"/>
    <w:rsid w:val="00D5425A"/>
    <w:rsid w:val="00D85F0E"/>
    <w:rsid w:val="00D94DCB"/>
    <w:rsid w:val="00D95805"/>
    <w:rsid w:val="00DA56A9"/>
    <w:rsid w:val="00DB3F9E"/>
    <w:rsid w:val="00DF3C96"/>
    <w:rsid w:val="00E346EA"/>
    <w:rsid w:val="00E51E76"/>
    <w:rsid w:val="00E6349E"/>
    <w:rsid w:val="00E86E2C"/>
    <w:rsid w:val="00E870E6"/>
    <w:rsid w:val="00E97E29"/>
    <w:rsid w:val="00ED080A"/>
    <w:rsid w:val="00ED1A46"/>
    <w:rsid w:val="00EE231D"/>
    <w:rsid w:val="00F6792E"/>
    <w:rsid w:val="00F7264A"/>
    <w:rsid w:val="00FB2F16"/>
    <w:rsid w:val="00FC1A48"/>
    <w:rsid w:val="00FE367C"/>
    <w:rsid w:val="00FF02DE"/>
    <w:rsid w:val="00FF47C0"/>
    <w:rsid w:val="00FF7817"/>
    <w:rsid w:val="0CC11E1A"/>
    <w:rsid w:val="2619FCB9"/>
    <w:rsid w:val="326D1E9F"/>
    <w:rsid w:val="36C6F31A"/>
    <w:rsid w:val="39FE93DC"/>
    <w:rsid w:val="6CC50F1E"/>
    <w:rsid w:val="70E1B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D38CED"/>
  <w15:chartTrackingRefBased/>
  <w15:docId w15:val="{4FDA2AFB-8241-4130-8B87-192A96CE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347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78EC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347D"/>
  </w:style>
  <w:style w:type="paragraph" w:styleId="Pieddepage">
    <w:name w:val="footer"/>
    <w:basedOn w:val="Normal"/>
    <w:link w:val="PieddepageCar"/>
    <w:uiPriority w:val="99"/>
    <w:unhideWhenUsed/>
    <w:rsid w:val="007A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347D"/>
  </w:style>
  <w:style w:type="paragraph" w:styleId="Titre">
    <w:name w:val="Title"/>
    <w:basedOn w:val="Normal"/>
    <w:next w:val="Normal"/>
    <w:link w:val="TitreCar"/>
    <w:uiPriority w:val="10"/>
    <w:qFormat/>
    <w:rsid w:val="007A34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A34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7A347D"/>
    <w:rPr>
      <w:rFonts w:eastAsiaTheme="majorEastAsia" w:cstheme="majorBidi"/>
      <w:b/>
      <w:szCs w:val="32"/>
      <w:shd w:val="pct10" w:color="auto" w:fill="auto"/>
    </w:rPr>
  </w:style>
  <w:style w:type="character" w:styleId="Marquedecommentaire">
    <w:name w:val="annotation reference"/>
    <w:basedOn w:val="Policepardfaut"/>
    <w:uiPriority w:val="99"/>
    <w:semiHidden/>
    <w:unhideWhenUsed/>
    <w:rsid w:val="007A34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A347D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A347D"/>
    <w:rPr>
      <w:rFonts w:ascii="Arial" w:eastAsia="Times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09A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09A4"/>
    <w:rPr>
      <w:rFonts w:ascii="Arial" w:eastAsia="Times" w:hAnsi="Arial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C77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A56A9"/>
    <w:pPr>
      <w:spacing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1D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1D83"/>
    <w:rPr>
      <w:sz w:val="20"/>
      <w:szCs w:val="20"/>
    </w:rPr>
  </w:style>
  <w:style w:type="character" w:styleId="Appelnotedebasdep">
    <w:name w:val="footnote reference"/>
    <w:unhideWhenUsed/>
    <w:rsid w:val="00AF1D83"/>
    <w:rPr>
      <w:rFonts w:ascii="Times New Roman" w:hAnsi="Times New Roman" w:cs="Times New Roman" w:hint="default"/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8178EC"/>
    <w:rPr>
      <w:rFonts w:eastAsiaTheme="majorEastAsia" w:cstheme="majorBidi"/>
      <w:b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FC3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FE367C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4A48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C92CE6BF08541B1C5082EB763235F" ma:contentTypeVersion="2" ma:contentTypeDescription="Crée un document." ma:contentTypeScope="" ma:versionID="281e2a1ea0c0fcbb78e689e1c35683ae">
  <xsd:schema xmlns:xsd="http://www.w3.org/2001/XMLSchema" xmlns:xs="http://www.w3.org/2001/XMLSchema" xmlns:p="http://schemas.microsoft.com/office/2006/metadata/properties" xmlns:ns2="455d7067-a1cd-4165-a474-e86ba0b91049" targetNamespace="http://schemas.microsoft.com/office/2006/metadata/properties" ma:root="true" ma:fieldsID="9d5c2812d35e431b29883605bc937f1f" ns2:_="">
    <xsd:import namespace="455d7067-a1cd-4165-a474-e86ba0b91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d7067-a1cd-4165-a474-e86ba0b9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20584-4D16-48D9-9BFF-917B99339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E52B8-C412-409E-864C-BD28E522940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6478711-8f8a-40d7-9344-e8fe1c9a9ee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ada55b2-0d0a-4c71-bdff-1ea8f088382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A0B3C6-97AE-499A-B802-6D10DD47D9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OUADI Bouchera</dc:creator>
  <cp:keywords/>
  <dc:description/>
  <cp:lastModifiedBy>BRILLET Marie-Laure</cp:lastModifiedBy>
  <cp:revision>2</cp:revision>
  <dcterms:created xsi:type="dcterms:W3CDTF">2022-07-12T10:54:00Z</dcterms:created>
  <dcterms:modified xsi:type="dcterms:W3CDTF">2022-07-12T10:54:00Z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0x0101001C7C92CE6BF08541B1C5082EB763235F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